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D15" w:rsidRDefault="00ED0D15" w:rsidP="00C93342">
      <w:pPr>
        <w:pStyle w:val="NormalnyWeb"/>
        <w:spacing w:before="0" w:beforeAutospacing="0" w:after="0" w:afterAutospacing="0"/>
        <w:jc w:val="center"/>
        <w:rPr>
          <w:rFonts w:ascii="Source Sans Pro" w:hAnsi="Source Sans Pro"/>
          <w:b/>
          <w:bCs/>
          <w:color w:val="343434"/>
          <w:spacing w:val="2"/>
          <w:sz w:val="40"/>
          <w:szCs w:val="40"/>
        </w:rPr>
      </w:pPr>
      <w:r w:rsidRPr="00FF2A6C">
        <w:rPr>
          <w:rFonts w:ascii="Source Sans Pro" w:hAnsi="Source Sans Pro"/>
          <w:b/>
          <w:bCs/>
          <w:color w:val="343434"/>
          <w:spacing w:val="2"/>
          <w:sz w:val="40"/>
          <w:szCs w:val="40"/>
        </w:rPr>
        <w:t>Innowacja pedagogiczna „Mały Artysta”</w:t>
      </w:r>
    </w:p>
    <w:p w:rsidR="00ED0D15" w:rsidRPr="00FF2A6C" w:rsidRDefault="00ED0D15" w:rsidP="00C93342">
      <w:pPr>
        <w:pStyle w:val="NormalnyWeb"/>
        <w:spacing w:before="0" w:beforeAutospacing="0" w:after="0" w:afterAutospacing="0"/>
        <w:jc w:val="center"/>
        <w:rPr>
          <w:rFonts w:ascii="Source Sans Pro" w:hAnsi="Source Sans Pro"/>
          <w:b/>
          <w:bCs/>
          <w:color w:val="343434"/>
          <w:spacing w:val="2"/>
          <w:sz w:val="40"/>
          <w:szCs w:val="40"/>
        </w:rPr>
      </w:pPr>
      <w:r>
        <w:rPr>
          <w:rFonts w:ascii="Source Sans Pro" w:hAnsi="Source Sans Pro"/>
          <w:b/>
          <w:bCs/>
          <w:color w:val="343434"/>
          <w:spacing w:val="2"/>
          <w:sz w:val="40"/>
          <w:szCs w:val="40"/>
        </w:rPr>
        <w:t>- Oddział przedszkolny przy Szkole Podstawowej nr 2 im. gen. Władysława Sikorskiego w Jastrzębi</w:t>
      </w:r>
    </w:p>
    <w:p w:rsidR="00ED0D15" w:rsidRDefault="00ED0D15" w:rsidP="00C93342">
      <w:pPr>
        <w:pStyle w:val="NormalnyWeb"/>
        <w:spacing w:before="0" w:beforeAutospacing="0" w:after="0" w:afterAutospacing="0"/>
        <w:jc w:val="center"/>
        <w:rPr>
          <w:rFonts w:ascii="Source Sans Pro" w:hAnsi="Source Sans Pro"/>
          <w:b/>
          <w:bCs/>
          <w:color w:val="343434"/>
          <w:spacing w:val="2"/>
        </w:rPr>
      </w:pPr>
    </w:p>
    <w:p w:rsidR="00ED0D15" w:rsidRDefault="00ED0D15" w:rsidP="00C93342">
      <w:pPr>
        <w:pStyle w:val="NormalnyWeb"/>
        <w:spacing w:before="0" w:beforeAutospacing="0" w:after="0" w:afterAutospacing="0"/>
        <w:jc w:val="center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b/>
          <w:bCs/>
          <w:color w:val="343434"/>
          <w:spacing w:val="2"/>
        </w:rPr>
        <w:t>Rodzaj innowacji: </w:t>
      </w:r>
      <w:r>
        <w:rPr>
          <w:rFonts w:ascii="Source Sans Pro" w:hAnsi="Source Sans Pro"/>
          <w:color w:val="343434"/>
          <w:spacing w:val="2"/>
        </w:rPr>
        <w:t>Innowacja pedagogiczna „Mały Artysta</w:t>
      </w:r>
      <w:r w:rsidR="00872E60">
        <w:rPr>
          <w:rFonts w:ascii="Source Sans Pro" w:hAnsi="Source Sans Pro"/>
          <w:color w:val="343434"/>
          <w:spacing w:val="2"/>
        </w:rPr>
        <w:t>”</w:t>
      </w:r>
      <w:r>
        <w:rPr>
          <w:rFonts w:ascii="Source Sans Pro" w:hAnsi="Source Sans Pro"/>
          <w:color w:val="343434"/>
          <w:spacing w:val="2"/>
        </w:rPr>
        <w:br/>
      </w:r>
      <w:r>
        <w:rPr>
          <w:rFonts w:ascii="Source Sans Pro" w:hAnsi="Source Sans Pro"/>
          <w:b/>
          <w:bCs/>
          <w:color w:val="343434"/>
          <w:spacing w:val="2"/>
        </w:rPr>
        <w:t>Termin realizacji:</w:t>
      </w:r>
      <w:r>
        <w:rPr>
          <w:rFonts w:ascii="Source Sans Pro" w:hAnsi="Source Sans Pro"/>
          <w:color w:val="343434"/>
          <w:spacing w:val="2"/>
        </w:rPr>
        <w:t> od 20 września 2020 r. do 2</w:t>
      </w:r>
      <w:r w:rsidR="00DB25C9">
        <w:rPr>
          <w:rFonts w:ascii="Source Sans Pro" w:hAnsi="Source Sans Pro"/>
          <w:color w:val="343434"/>
          <w:spacing w:val="2"/>
        </w:rPr>
        <w:t>0</w:t>
      </w:r>
      <w:r>
        <w:rPr>
          <w:rFonts w:ascii="Source Sans Pro" w:hAnsi="Source Sans Pro"/>
          <w:color w:val="343434"/>
          <w:spacing w:val="2"/>
        </w:rPr>
        <w:t xml:space="preserve"> czerwca 202</w:t>
      </w:r>
      <w:r w:rsidR="00535994">
        <w:rPr>
          <w:rFonts w:ascii="Source Sans Pro" w:hAnsi="Source Sans Pro"/>
          <w:color w:val="343434"/>
          <w:spacing w:val="2"/>
        </w:rPr>
        <w:t>1</w:t>
      </w:r>
      <w:r>
        <w:rPr>
          <w:rFonts w:ascii="Source Sans Pro" w:hAnsi="Source Sans Pro"/>
          <w:color w:val="343434"/>
          <w:spacing w:val="2"/>
        </w:rPr>
        <w:t xml:space="preserve"> r.</w:t>
      </w:r>
      <w:r>
        <w:rPr>
          <w:rFonts w:ascii="Source Sans Pro" w:hAnsi="Source Sans Pro"/>
          <w:color w:val="343434"/>
          <w:spacing w:val="2"/>
        </w:rPr>
        <w:br/>
      </w:r>
      <w:r w:rsidRPr="00ED0D15">
        <w:rPr>
          <w:rFonts w:ascii="Source Sans Pro" w:hAnsi="Source Sans Pro"/>
          <w:b/>
          <w:bCs/>
          <w:color w:val="343434"/>
          <w:spacing w:val="2"/>
        </w:rPr>
        <w:t>Autor</w:t>
      </w:r>
      <w:r w:rsidRPr="00ED0D15">
        <w:rPr>
          <w:rFonts w:ascii="Source Sans Pro" w:hAnsi="Source Sans Pro"/>
          <w:color w:val="343434"/>
          <w:spacing w:val="2"/>
        </w:rPr>
        <w:t xml:space="preserve">: </w:t>
      </w:r>
      <w:r w:rsidR="00DB25C9">
        <w:rPr>
          <w:rFonts w:ascii="Source Sans Pro" w:hAnsi="Source Sans Pro"/>
          <w:color w:val="343434"/>
          <w:spacing w:val="2"/>
        </w:rPr>
        <w:t xml:space="preserve">mgr </w:t>
      </w:r>
      <w:r w:rsidRPr="00ED0D15">
        <w:rPr>
          <w:rFonts w:ascii="Source Sans Pro" w:hAnsi="Source Sans Pro"/>
          <w:color w:val="343434"/>
          <w:spacing w:val="2"/>
        </w:rPr>
        <w:t>Bernadeta Kowalska</w:t>
      </w:r>
    </w:p>
    <w:p w:rsidR="004F35A8" w:rsidRDefault="004F35A8" w:rsidP="00C93342">
      <w:pPr>
        <w:pStyle w:val="NormalnyWeb"/>
        <w:spacing w:before="0" w:beforeAutospacing="0" w:after="0" w:afterAutospacing="0"/>
        <w:jc w:val="center"/>
        <w:rPr>
          <w:rFonts w:ascii="Source Sans Pro" w:hAnsi="Source Sans Pro"/>
          <w:color w:val="343434"/>
          <w:spacing w:val="2"/>
        </w:rPr>
      </w:pPr>
    </w:p>
    <w:p w:rsidR="004F35A8" w:rsidRDefault="004F35A8" w:rsidP="0011749F">
      <w:pPr>
        <w:pStyle w:val="NormalnyWeb"/>
        <w:spacing w:before="0" w:beforeAutospacing="0" w:after="0" w:afterAutospacing="0"/>
        <w:jc w:val="both"/>
        <w:rPr>
          <w:rFonts w:ascii="Source Sans Pro" w:hAnsi="Source Sans Pro"/>
          <w:b/>
          <w:bCs/>
          <w:color w:val="343434"/>
          <w:spacing w:val="2"/>
          <w:sz w:val="28"/>
          <w:szCs w:val="28"/>
        </w:rPr>
      </w:pPr>
      <w:r w:rsidRPr="007362B6">
        <w:rPr>
          <w:rFonts w:ascii="Source Sans Pro" w:hAnsi="Source Sans Pro"/>
          <w:b/>
          <w:bCs/>
          <w:i/>
          <w:iCs/>
          <w:color w:val="343434"/>
          <w:spacing w:val="2"/>
          <w:sz w:val="28"/>
          <w:szCs w:val="28"/>
        </w:rPr>
        <w:t>„Twórczość  plastyczna dzieci jest uniwersalnym środkiem służącym do wypowiadania najgłębszych pragnień i przeżyć. Jest także źródłem najwspanialszych wzlotów myśli twórczej, realizacją najskrytszych marzeń dostarczających uśmiechu i szczęścia dzieciom”</w:t>
      </w:r>
    </w:p>
    <w:p w:rsidR="004F35A8" w:rsidRPr="007362B6" w:rsidRDefault="004F35A8" w:rsidP="004F35A8">
      <w:pPr>
        <w:pStyle w:val="NormalnyWeb"/>
        <w:spacing w:before="0" w:beforeAutospacing="0" w:after="0" w:afterAutospacing="0"/>
        <w:rPr>
          <w:rFonts w:ascii="Source Sans Pro" w:hAnsi="Source Sans Pro"/>
          <w:b/>
          <w:bCs/>
          <w:color w:val="343434"/>
          <w:spacing w:val="2"/>
          <w:sz w:val="28"/>
          <w:szCs w:val="28"/>
        </w:rPr>
      </w:pPr>
      <w:r>
        <w:rPr>
          <w:rFonts w:ascii="Source Sans Pro" w:hAnsi="Source Sans Pro"/>
          <w:b/>
          <w:bCs/>
          <w:color w:val="343434"/>
          <w:spacing w:val="2"/>
          <w:sz w:val="28"/>
          <w:szCs w:val="28"/>
        </w:rPr>
        <w:t xml:space="preserve">                                                                                                             </w:t>
      </w:r>
      <w:r w:rsidRPr="007362B6">
        <w:rPr>
          <w:rFonts w:ascii="Source Sans Pro" w:hAnsi="Source Sans Pro"/>
          <w:b/>
          <w:bCs/>
          <w:color w:val="343434"/>
          <w:spacing w:val="2"/>
          <w:sz w:val="28"/>
          <w:szCs w:val="28"/>
        </w:rPr>
        <w:t xml:space="preserve"> Stanisław Popek</w:t>
      </w:r>
    </w:p>
    <w:p w:rsidR="004F35A8" w:rsidRPr="007362B6" w:rsidRDefault="004F35A8" w:rsidP="004F35A8">
      <w:pPr>
        <w:pStyle w:val="NormalnyWeb"/>
        <w:spacing w:before="0" w:beforeAutospacing="0" w:after="0" w:afterAutospacing="0"/>
        <w:rPr>
          <w:rFonts w:ascii="Source Sans Pro" w:hAnsi="Source Sans Pro"/>
          <w:b/>
          <w:bCs/>
          <w:color w:val="343434"/>
          <w:spacing w:val="2"/>
          <w:sz w:val="28"/>
          <w:szCs w:val="28"/>
        </w:rPr>
      </w:pPr>
      <w:r w:rsidRPr="007362B6">
        <w:rPr>
          <w:rFonts w:ascii="Source Sans Pro" w:hAnsi="Source Sans Pro"/>
          <w:b/>
          <w:bCs/>
          <w:color w:val="343434"/>
          <w:spacing w:val="2"/>
          <w:sz w:val="28"/>
          <w:szCs w:val="28"/>
        </w:rPr>
        <w:t> </w:t>
      </w:r>
    </w:p>
    <w:p w:rsidR="00ED0D15" w:rsidRPr="00411CBA" w:rsidRDefault="00DB25C9" w:rsidP="00ED0D15">
      <w:pPr>
        <w:shd w:val="clear" w:color="auto" w:fill="FFFFFF"/>
        <w:spacing w:after="180" w:line="240" w:lineRule="auto"/>
        <w:jc w:val="both"/>
        <w:rPr>
          <w:rFonts w:ascii="Helvetica" w:eastAsia="Times New Roman" w:hAnsi="Helvetica" w:cs="Helvetica"/>
          <w:color w:val="555555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b/>
          <w:bCs/>
          <w:color w:val="555555"/>
          <w:sz w:val="26"/>
          <w:szCs w:val="26"/>
          <w:lang w:eastAsia="pl-PL"/>
        </w:rPr>
        <w:t xml:space="preserve">   </w:t>
      </w:r>
      <w:r w:rsidR="00C93342">
        <w:rPr>
          <w:rFonts w:ascii="Helvetica" w:eastAsia="Times New Roman" w:hAnsi="Helvetica" w:cs="Helvetica"/>
          <w:b/>
          <w:bCs/>
          <w:color w:val="555555"/>
          <w:sz w:val="26"/>
          <w:szCs w:val="26"/>
          <w:lang w:eastAsia="pl-PL"/>
        </w:rPr>
        <w:t>I.</w:t>
      </w:r>
      <w:r>
        <w:rPr>
          <w:rFonts w:ascii="Helvetica" w:eastAsia="Times New Roman" w:hAnsi="Helvetica" w:cs="Helvetica"/>
          <w:b/>
          <w:bCs/>
          <w:color w:val="555555"/>
          <w:sz w:val="26"/>
          <w:szCs w:val="26"/>
          <w:lang w:eastAsia="pl-PL"/>
        </w:rPr>
        <w:t xml:space="preserve"> </w:t>
      </w:r>
      <w:r w:rsidR="00ED0D15" w:rsidRPr="00411CBA">
        <w:rPr>
          <w:rFonts w:ascii="Helvetica" w:eastAsia="Times New Roman" w:hAnsi="Helvetica" w:cs="Helvetica"/>
          <w:b/>
          <w:bCs/>
          <w:color w:val="555555"/>
          <w:sz w:val="26"/>
          <w:szCs w:val="26"/>
          <w:lang w:eastAsia="pl-PL"/>
        </w:rPr>
        <w:t>Zakres innowacji:</w:t>
      </w:r>
    </w:p>
    <w:p w:rsidR="00ED0D15" w:rsidRDefault="00535994" w:rsidP="00535994">
      <w:pPr>
        <w:pStyle w:val="NormalnyWeb"/>
        <w:spacing w:before="0" w:beforeAutospacing="0" w:after="0" w:afterAutospacing="0"/>
        <w:jc w:val="both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 xml:space="preserve">      </w:t>
      </w:r>
      <w:r w:rsidR="00ED0D15">
        <w:rPr>
          <w:rFonts w:ascii="Source Sans Pro" w:hAnsi="Source Sans Pro"/>
          <w:color w:val="343434"/>
          <w:spacing w:val="2"/>
        </w:rPr>
        <w:t>Zajęcia skierowane są do dzieci - z grupy wiekowej 4-, 5-, 6- letnich w przedszkolu. Udział w nich jest dobrowolny i dostępny dla zainteresowanych dzieci.</w:t>
      </w:r>
      <w:r w:rsidR="00ED0D15">
        <w:rPr>
          <w:rFonts w:ascii="Source Sans Pro" w:hAnsi="Source Sans Pro"/>
          <w:color w:val="343434"/>
          <w:spacing w:val="2"/>
        </w:rPr>
        <w:br/>
        <w:t>Zajęcia w zakresie ram czasowych realizowane będą w zależności od potrzeb przy wykonywaniu określonych zadań – według opracowanego planu miesięcznego, harmonogramu uroczystości, świąt, realizowanej tematyki zajęć edukacyjnych.</w:t>
      </w:r>
    </w:p>
    <w:p w:rsidR="00872E60" w:rsidRDefault="00535994" w:rsidP="00535994">
      <w:pPr>
        <w:pStyle w:val="NormalnyWeb"/>
        <w:spacing w:before="0" w:beforeAutospacing="0" w:after="0" w:afterAutospacing="0"/>
        <w:jc w:val="both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 xml:space="preserve">       </w:t>
      </w:r>
      <w:r w:rsidR="00ED0D15">
        <w:rPr>
          <w:rFonts w:ascii="Source Sans Pro" w:hAnsi="Source Sans Pro"/>
          <w:color w:val="343434"/>
          <w:spacing w:val="2"/>
        </w:rPr>
        <w:t xml:space="preserve">Inspiracją do wprowadzenia innowacji w naszym przedszkolu jest wyjście naprzeciw potrzebom poznawczym i emocjonalnym dzieci, a poprzez to zapewnienie im większych możliwości ich zaspokojenia. </w:t>
      </w:r>
    </w:p>
    <w:p w:rsidR="00ED0D15" w:rsidRDefault="00771590" w:rsidP="00535994">
      <w:pPr>
        <w:pStyle w:val="NormalnyWeb"/>
        <w:spacing w:before="0" w:beforeAutospacing="0" w:after="0" w:afterAutospacing="0"/>
        <w:jc w:val="both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 xml:space="preserve">     </w:t>
      </w:r>
      <w:r w:rsidR="00ED0D15">
        <w:rPr>
          <w:rFonts w:ascii="Source Sans Pro" w:hAnsi="Source Sans Pro"/>
          <w:color w:val="343434"/>
          <w:spacing w:val="2"/>
        </w:rPr>
        <w:t>W Oddziale przedszkolnym staramy się twórczo wychowywać dzieci, stwarzać sytuacje do doświadczania, działania i uzewnętrzniania swych przeżyć. Dążymy do tego, aby aktywność twórcza dziecka, kreatywność, pomysłowość rozwijała się w każdym podejmowanym działaniu.</w:t>
      </w:r>
    </w:p>
    <w:p w:rsidR="00ED0D15" w:rsidRDefault="00ED0D15" w:rsidP="00535994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 </w:t>
      </w:r>
    </w:p>
    <w:p w:rsidR="00ED0D15" w:rsidRDefault="00535994" w:rsidP="00535994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 xml:space="preserve">          </w:t>
      </w:r>
      <w:r w:rsidR="00ED0D15">
        <w:rPr>
          <w:rFonts w:ascii="Source Sans Pro" w:hAnsi="Source Sans Pro"/>
          <w:color w:val="343434"/>
          <w:spacing w:val="2"/>
        </w:rPr>
        <w:t>Dodatkowymi czynnikami innowacji są:</w:t>
      </w:r>
      <w:r w:rsidR="00ED0D15">
        <w:rPr>
          <w:rFonts w:ascii="Source Sans Pro" w:hAnsi="Source Sans Pro"/>
          <w:color w:val="343434"/>
          <w:spacing w:val="2"/>
        </w:rPr>
        <w:br/>
        <w:t>- potrzeba poszerzenia i urozmaicenia zajęć dla dzieci o nowe techniki artystyczne,</w:t>
      </w:r>
      <w:r w:rsidR="00ED0D15">
        <w:rPr>
          <w:rFonts w:ascii="Source Sans Pro" w:hAnsi="Source Sans Pro"/>
          <w:color w:val="343434"/>
          <w:spacing w:val="2"/>
        </w:rPr>
        <w:br/>
        <w:t>- podniesienie atrakcyjności oferty edukacyjnej przedszkola;</w:t>
      </w:r>
      <w:r w:rsidR="00ED0D15">
        <w:rPr>
          <w:rFonts w:ascii="Source Sans Pro" w:hAnsi="Source Sans Pro"/>
          <w:color w:val="343434"/>
          <w:spacing w:val="2"/>
        </w:rPr>
        <w:br/>
        <w:t>- obecność grona dzieci o dużym zainteresowa</w:t>
      </w:r>
      <w:r w:rsidR="00771590">
        <w:rPr>
          <w:rFonts w:ascii="Source Sans Pro" w:hAnsi="Source Sans Pro"/>
          <w:color w:val="343434"/>
          <w:spacing w:val="2"/>
        </w:rPr>
        <w:t>niach</w:t>
      </w:r>
      <w:r w:rsidR="00ED0D15">
        <w:rPr>
          <w:rFonts w:ascii="Source Sans Pro" w:hAnsi="Source Sans Pro"/>
          <w:color w:val="343434"/>
          <w:spacing w:val="2"/>
        </w:rPr>
        <w:t xml:space="preserve"> </w:t>
      </w:r>
      <w:r>
        <w:rPr>
          <w:rFonts w:ascii="Source Sans Pro" w:hAnsi="Source Sans Pro"/>
          <w:color w:val="343434"/>
          <w:spacing w:val="2"/>
        </w:rPr>
        <w:t xml:space="preserve">plastycznych </w:t>
      </w:r>
      <w:r w:rsidR="00ED0D15">
        <w:rPr>
          <w:rFonts w:ascii="Source Sans Pro" w:hAnsi="Source Sans Pro"/>
          <w:color w:val="343434"/>
          <w:spacing w:val="2"/>
        </w:rPr>
        <w:t>i rozwijanie ich możliwości twórczych;</w:t>
      </w:r>
      <w:r w:rsidR="00ED0D15">
        <w:rPr>
          <w:rFonts w:ascii="Source Sans Pro" w:hAnsi="Source Sans Pro"/>
          <w:color w:val="343434"/>
          <w:spacing w:val="2"/>
        </w:rPr>
        <w:br/>
        <w:t>- możliwość zaprezentowania swoich dzieł i wytworów przed szerszą publicznością</w:t>
      </w:r>
      <w:r>
        <w:rPr>
          <w:rFonts w:ascii="Source Sans Pro" w:hAnsi="Source Sans Pro"/>
          <w:color w:val="343434"/>
          <w:spacing w:val="2"/>
        </w:rPr>
        <w:t xml:space="preserve">/ </w:t>
      </w:r>
      <w:r w:rsidR="00872E60">
        <w:rPr>
          <w:rFonts w:ascii="Source Sans Pro" w:hAnsi="Source Sans Pro"/>
          <w:color w:val="343434"/>
          <w:spacing w:val="2"/>
        </w:rPr>
        <w:t>I</w:t>
      </w:r>
      <w:r>
        <w:rPr>
          <w:rFonts w:ascii="Source Sans Pro" w:hAnsi="Source Sans Pro"/>
          <w:color w:val="343434"/>
          <w:spacing w:val="2"/>
        </w:rPr>
        <w:t>nternet</w:t>
      </w:r>
      <w:r w:rsidR="00872E60">
        <w:rPr>
          <w:rFonts w:ascii="Source Sans Pro" w:hAnsi="Source Sans Pro"/>
          <w:color w:val="343434"/>
          <w:spacing w:val="2"/>
        </w:rPr>
        <w:t xml:space="preserve"> </w:t>
      </w:r>
      <w:r>
        <w:rPr>
          <w:rFonts w:ascii="Source Sans Pro" w:hAnsi="Source Sans Pro"/>
          <w:color w:val="343434"/>
          <w:spacing w:val="2"/>
        </w:rPr>
        <w:t>/</w:t>
      </w:r>
      <w:r w:rsidR="00ED0D15">
        <w:rPr>
          <w:rFonts w:ascii="Source Sans Pro" w:hAnsi="Source Sans Pro"/>
          <w:color w:val="343434"/>
          <w:spacing w:val="2"/>
        </w:rPr>
        <w:t>.</w:t>
      </w:r>
    </w:p>
    <w:p w:rsidR="00ED0D15" w:rsidRDefault="00ED0D15" w:rsidP="00535994">
      <w:pPr>
        <w:pStyle w:val="NormalnyWeb"/>
        <w:spacing w:before="0" w:beforeAutospacing="0" w:after="0" w:afterAutospacing="0"/>
        <w:jc w:val="both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 </w:t>
      </w:r>
    </w:p>
    <w:p w:rsidR="00ED0D15" w:rsidRDefault="00C93342" w:rsidP="00535994">
      <w:pPr>
        <w:pStyle w:val="NormalnyWeb"/>
        <w:spacing w:before="0" w:beforeAutospacing="0" w:after="0" w:afterAutospacing="0"/>
        <w:jc w:val="both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b/>
          <w:bCs/>
          <w:color w:val="343434"/>
          <w:spacing w:val="2"/>
        </w:rPr>
        <w:t xml:space="preserve">II. </w:t>
      </w:r>
      <w:r w:rsidR="00ED0D15">
        <w:rPr>
          <w:rFonts w:ascii="Source Sans Pro" w:hAnsi="Source Sans Pro"/>
          <w:b/>
          <w:bCs/>
          <w:color w:val="343434"/>
          <w:spacing w:val="2"/>
        </w:rPr>
        <w:t>Cele innowacji</w:t>
      </w:r>
      <w:r>
        <w:rPr>
          <w:rFonts w:ascii="Source Sans Pro" w:hAnsi="Source Sans Pro"/>
          <w:b/>
          <w:bCs/>
          <w:color w:val="343434"/>
          <w:spacing w:val="2"/>
        </w:rPr>
        <w:t>:</w:t>
      </w:r>
    </w:p>
    <w:p w:rsidR="00ED0D15" w:rsidRDefault="00ED0D15" w:rsidP="00535994">
      <w:pPr>
        <w:pStyle w:val="NormalnyWeb"/>
        <w:spacing w:before="0" w:beforeAutospacing="0" w:after="0" w:afterAutospacing="0"/>
        <w:jc w:val="both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 </w:t>
      </w:r>
    </w:p>
    <w:p w:rsidR="00ED0D15" w:rsidRDefault="00ED0D15" w:rsidP="00535994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1. Cel główny:</w:t>
      </w:r>
      <w:r>
        <w:rPr>
          <w:rFonts w:ascii="Source Sans Pro" w:hAnsi="Source Sans Pro"/>
          <w:color w:val="343434"/>
          <w:spacing w:val="2"/>
        </w:rPr>
        <w:br/>
        <w:t>Rozwijanie wrodzonych możliwości twórczych, uzdolnień i zainteresowań artystycznych dzieci w toku różnorodnych działań plastycznych</w:t>
      </w:r>
      <w:r w:rsidR="00872E60">
        <w:rPr>
          <w:rFonts w:ascii="Source Sans Pro" w:hAnsi="Source Sans Pro"/>
          <w:color w:val="343434"/>
          <w:spacing w:val="2"/>
        </w:rPr>
        <w:t xml:space="preserve"> </w:t>
      </w:r>
      <w:r>
        <w:rPr>
          <w:rFonts w:ascii="Source Sans Pro" w:hAnsi="Source Sans Pro"/>
          <w:color w:val="343434"/>
          <w:spacing w:val="2"/>
        </w:rPr>
        <w:t>przy użyciu</w:t>
      </w:r>
      <w:r w:rsidR="00872E60">
        <w:rPr>
          <w:rFonts w:ascii="Source Sans Pro" w:hAnsi="Source Sans Pro"/>
          <w:color w:val="343434"/>
          <w:spacing w:val="2"/>
        </w:rPr>
        <w:t>, nowych</w:t>
      </w:r>
      <w:r>
        <w:rPr>
          <w:rFonts w:ascii="Source Sans Pro" w:hAnsi="Source Sans Pro"/>
          <w:color w:val="343434"/>
          <w:spacing w:val="2"/>
        </w:rPr>
        <w:t xml:space="preserve"> technik plastycznych.</w:t>
      </w:r>
    </w:p>
    <w:p w:rsidR="00ED0D15" w:rsidRDefault="00ED0D15" w:rsidP="00535994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</w:p>
    <w:p w:rsidR="0011749F" w:rsidRDefault="00ED0D15" w:rsidP="00535994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2.Cele</w:t>
      </w:r>
      <w:r w:rsidR="00535994">
        <w:rPr>
          <w:rFonts w:ascii="Source Sans Pro" w:hAnsi="Source Sans Pro"/>
          <w:color w:val="343434"/>
          <w:spacing w:val="2"/>
        </w:rPr>
        <w:t xml:space="preserve"> </w:t>
      </w:r>
      <w:r>
        <w:rPr>
          <w:rFonts w:ascii="Source Sans Pro" w:hAnsi="Source Sans Pro"/>
          <w:color w:val="343434"/>
          <w:spacing w:val="2"/>
        </w:rPr>
        <w:t>szczegółowe:</w:t>
      </w:r>
      <w:r>
        <w:rPr>
          <w:rFonts w:ascii="Source Sans Pro" w:hAnsi="Source Sans Pro"/>
          <w:color w:val="343434"/>
          <w:spacing w:val="2"/>
        </w:rPr>
        <w:br/>
        <w:t>- wyzwalanie u dziecka postawy kreatywnej;</w:t>
      </w:r>
      <w:r>
        <w:rPr>
          <w:rFonts w:ascii="Source Sans Pro" w:hAnsi="Source Sans Pro"/>
          <w:color w:val="343434"/>
          <w:spacing w:val="2"/>
        </w:rPr>
        <w:br/>
        <w:t>- rozwijanie wyobraźni, postawy twórczej oraz ekspresji plastycznej;</w:t>
      </w:r>
      <w:r>
        <w:rPr>
          <w:rFonts w:ascii="Source Sans Pro" w:hAnsi="Source Sans Pro"/>
          <w:color w:val="343434"/>
          <w:spacing w:val="2"/>
        </w:rPr>
        <w:br/>
        <w:t>- rozwijanie umiejętności posługiwania się nowymi technikami plastycznymi;</w:t>
      </w:r>
      <w:r>
        <w:rPr>
          <w:rFonts w:ascii="Source Sans Pro" w:hAnsi="Source Sans Pro"/>
          <w:color w:val="343434"/>
          <w:spacing w:val="2"/>
        </w:rPr>
        <w:br/>
        <w:t>- rozwijanie sprawności manualnej;</w:t>
      </w:r>
      <w:r>
        <w:rPr>
          <w:rFonts w:ascii="Source Sans Pro" w:hAnsi="Source Sans Pro"/>
          <w:color w:val="343434"/>
          <w:spacing w:val="2"/>
        </w:rPr>
        <w:br/>
        <w:t>- uwrażliwianie na piękno zjawisk przyrodniczo-społecznych;</w:t>
      </w:r>
      <w:r>
        <w:rPr>
          <w:rFonts w:ascii="Source Sans Pro" w:hAnsi="Source Sans Pro"/>
          <w:color w:val="343434"/>
          <w:spacing w:val="2"/>
        </w:rPr>
        <w:br/>
        <w:t>- dostrzeganie bogactwa form i barw;</w:t>
      </w:r>
      <w:r>
        <w:rPr>
          <w:rFonts w:ascii="Source Sans Pro" w:hAnsi="Source Sans Pro"/>
          <w:color w:val="343434"/>
          <w:spacing w:val="2"/>
        </w:rPr>
        <w:br/>
        <w:t>- budzenie poczucia odpowiedzialności i satysfakcji z wykonanej pracy;</w:t>
      </w:r>
      <w:r>
        <w:rPr>
          <w:rFonts w:ascii="Source Sans Pro" w:hAnsi="Source Sans Pro"/>
          <w:color w:val="343434"/>
          <w:spacing w:val="2"/>
        </w:rPr>
        <w:br/>
        <w:t>- rozwijanie wyobraźni dziecka poprzez kontakt z wytworami sztuki ;</w:t>
      </w:r>
      <w:r>
        <w:rPr>
          <w:rFonts w:ascii="Source Sans Pro" w:hAnsi="Source Sans Pro"/>
          <w:color w:val="343434"/>
          <w:spacing w:val="2"/>
        </w:rPr>
        <w:br/>
        <w:t>- odkrywanie własnych możliwości twórczych i kształtowanie postawy twórczej;</w:t>
      </w:r>
      <w:r>
        <w:rPr>
          <w:rFonts w:ascii="Source Sans Pro" w:hAnsi="Source Sans Pro"/>
          <w:color w:val="343434"/>
          <w:spacing w:val="2"/>
        </w:rPr>
        <w:br/>
        <w:t>- tworzenie warunków do samodzielnej aktywności twórczej;</w:t>
      </w:r>
      <w:r>
        <w:rPr>
          <w:rFonts w:ascii="Source Sans Pro" w:hAnsi="Source Sans Pro"/>
          <w:color w:val="343434"/>
          <w:spacing w:val="2"/>
        </w:rPr>
        <w:br/>
        <w:t>- zapoznanie z różnorodnymi technikami plastycznymi;</w:t>
      </w:r>
      <w:r>
        <w:rPr>
          <w:rFonts w:ascii="Source Sans Pro" w:hAnsi="Source Sans Pro"/>
          <w:color w:val="343434"/>
          <w:spacing w:val="2"/>
        </w:rPr>
        <w:br/>
        <w:t>- wdrażanie do doprowadzania pracy do końca;</w:t>
      </w:r>
      <w:r>
        <w:rPr>
          <w:rFonts w:ascii="Source Sans Pro" w:hAnsi="Source Sans Pro"/>
          <w:color w:val="343434"/>
          <w:spacing w:val="2"/>
        </w:rPr>
        <w:br/>
        <w:t>- wyrabianie wrażliwości i dbałości o estetykę;</w:t>
      </w:r>
      <w:r>
        <w:rPr>
          <w:rFonts w:ascii="Source Sans Pro" w:hAnsi="Source Sans Pro"/>
          <w:color w:val="343434"/>
          <w:spacing w:val="2"/>
        </w:rPr>
        <w:br/>
        <w:t xml:space="preserve">- przygotowanie dziecka do roli przyszłego odbiorcy sztuki i świadomego uczestnika </w:t>
      </w:r>
      <w:r w:rsidR="0011749F">
        <w:rPr>
          <w:rFonts w:ascii="Source Sans Pro" w:hAnsi="Source Sans Pro"/>
          <w:color w:val="343434"/>
          <w:spacing w:val="2"/>
        </w:rPr>
        <w:t xml:space="preserve">  </w:t>
      </w:r>
    </w:p>
    <w:p w:rsidR="00ED0D15" w:rsidRDefault="0011749F" w:rsidP="00535994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 xml:space="preserve">   </w:t>
      </w:r>
      <w:r w:rsidR="00ED0D15">
        <w:rPr>
          <w:rFonts w:ascii="Source Sans Pro" w:hAnsi="Source Sans Pro"/>
          <w:color w:val="343434"/>
          <w:spacing w:val="2"/>
        </w:rPr>
        <w:t>życia kulturalnego;</w:t>
      </w:r>
    </w:p>
    <w:p w:rsidR="00DB25C9" w:rsidRDefault="00DB25C9" w:rsidP="00DB25C9">
      <w:pPr>
        <w:pStyle w:val="NormalnyWeb"/>
        <w:spacing w:before="0" w:beforeAutospacing="0" w:after="0" w:afterAutospacing="0"/>
        <w:rPr>
          <w:rFonts w:ascii="Source Sans Pro" w:hAnsi="Source Sans Pro"/>
          <w:b/>
          <w:bCs/>
          <w:color w:val="343434"/>
          <w:spacing w:val="2"/>
        </w:rPr>
      </w:pPr>
    </w:p>
    <w:p w:rsidR="00DB25C9" w:rsidRDefault="00C93342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b/>
          <w:bCs/>
          <w:color w:val="343434"/>
          <w:spacing w:val="2"/>
        </w:rPr>
        <w:t xml:space="preserve">III. </w:t>
      </w:r>
      <w:r w:rsidR="00DB25C9">
        <w:rPr>
          <w:rFonts w:ascii="Source Sans Pro" w:hAnsi="Source Sans Pro"/>
          <w:b/>
          <w:bCs/>
          <w:color w:val="343434"/>
          <w:spacing w:val="2"/>
        </w:rPr>
        <w:t>Metody i formy pracy:</w:t>
      </w:r>
    </w:p>
    <w:p w:rsidR="00DB25C9" w:rsidRDefault="00DB25C9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 </w:t>
      </w:r>
    </w:p>
    <w:p w:rsidR="00DB25C9" w:rsidRDefault="00DB25C9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1. Metody pracy:</w:t>
      </w:r>
      <w:r>
        <w:rPr>
          <w:rFonts w:ascii="Source Sans Pro" w:hAnsi="Source Sans Pro"/>
          <w:color w:val="343434"/>
          <w:spacing w:val="2"/>
        </w:rPr>
        <w:br/>
        <w:t>- działania praktycznego,</w:t>
      </w:r>
      <w:r>
        <w:rPr>
          <w:rFonts w:ascii="Source Sans Pro" w:hAnsi="Source Sans Pro"/>
          <w:color w:val="343434"/>
          <w:spacing w:val="2"/>
        </w:rPr>
        <w:br/>
        <w:t>- zadań stawianych dziecku,</w:t>
      </w:r>
      <w:r>
        <w:rPr>
          <w:rFonts w:ascii="Source Sans Pro" w:hAnsi="Source Sans Pro"/>
          <w:color w:val="343434"/>
          <w:spacing w:val="2"/>
        </w:rPr>
        <w:br/>
        <w:t>- doświadczeń i eksperymentowania,</w:t>
      </w:r>
      <w:r>
        <w:rPr>
          <w:rFonts w:ascii="Source Sans Pro" w:hAnsi="Source Sans Pro"/>
          <w:color w:val="343434"/>
          <w:spacing w:val="2"/>
        </w:rPr>
        <w:br/>
        <w:t>- pokazu i obserwacji,</w:t>
      </w:r>
      <w:r>
        <w:rPr>
          <w:rFonts w:ascii="Source Sans Pro" w:hAnsi="Source Sans Pro"/>
          <w:color w:val="343434"/>
          <w:spacing w:val="2"/>
        </w:rPr>
        <w:br/>
        <w:t>- objaśnienie i instrukcja,</w:t>
      </w:r>
      <w:r>
        <w:rPr>
          <w:rFonts w:ascii="Source Sans Pro" w:hAnsi="Source Sans Pro"/>
          <w:color w:val="343434"/>
          <w:spacing w:val="2"/>
        </w:rPr>
        <w:br/>
        <w:t>- ekspresyjna.</w:t>
      </w:r>
    </w:p>
    <w:p w:rsidR="00DB25C9" w:rsidRDefault="00DB25C9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 </w:t>
      </w:r>
    </w:p>
    <w:p w:rsidR="00DB25C9" w:rsidRDefault="00DB25C9" w:rsidP="00DB25C9">
      <w:pPr>
        <w:pStyle w:val="NormalnyWeb"/>
        <w:spacing w:before="0" w:beforeAutospacing="0" w:after="0" w:afterAutospacing="0"/>
        <w:rPr>
          <w:rFonts w:ascii="Source Sans Pro" w:hAnsi="Source Sans Pro"/>
          <w:b/>
          <w:bCs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2. Formy pracy:</w:t>
      </w:r>
      <w:r>
        <w:rPr>
          <w:rFonts w:ascii="Source Sans Pro" w:hAnsi="Source Sans Pro"/>
          <w:color w:val="343434"/>
          <w:spacing w:val="2"/>
        </w:rPr>
        <w:br/>
        <w:t>- praca indywidualna,</w:t>
      </w:r>
      <w:r>
        <w:rPr>
          <w:rFonts w:ascii="Source Sans Pro" w:hAnsi="Source Sans Pro"/>
          <w:color w:val="343434"/>
          <w:spacing w:val="2"/>
        </w:rPr>
        <w:br/>
        <w:t>- praca w grupach,</w:t>
      </w:r>
      <w:r>
        <w:rPr>
          <w:rFonts w:ascii="Source Sans Pro" w:hAnsi="Source Sans Pro"/>
          <w:color w:val="343434"/>
          <w:spacing w:val="2"/>
        </w:rPr>
        <w:br/>
        <w:t>- praca w zespołach;</w:t>
      </w:r>
      <w:r>
        <w:rPr>
          <w:rFonts w:ascii="Source Sans Pro" w:hAnsi="Source Sans Pro"/>
          <w:color w:val="343434"/>
          <w:spacing w:val="2"/>
        </w:rPr>
        <w:br/>
      </w:r>
    </w:p>
    <w:p w:rsidR="00DB25C9" w:rsidRDefault="00C93342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b/>
          <w:bCs/>
          <w:color w:val="343434"/>
          <w:spacing w:val="2"/>
        </w:rPr>
        <w:t xml:space="preserve">IV. </w:t>
      </w:r>
      <w:r w:rsidR="00DB25C9" w:rsidRPr="00DB25C9">
        <w:rPr>
          <w:rFonts w:ascii="Source Sans Pro" w:hAnsi="Source Sans Pro"/>
          <w:b/>
          <w:bCs/>
          <w:color w:val="343434"/>
          <w:spacing w:val="2"/>
        </w:rPr>
        <w:t>Ewaluacja:</w:t>
      </w:r>
    </w:p>
    <w:p w:rsidR="00ED0D15" w:rsidRDefault="00ED0D15" w:rsidP="00535994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</w:p>
    <w:p w:rsidR="00ED0D15" w:rsidRDefault="00ED0D15" w:rsidP="00535994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Prowadzenie innowacji pedagogicznej będzie na bieżąco podlegało ewaluacji, dokonywanej przez nauczyciela.</w:t>
      </w:r>
    </w:p>
    <w:p w:rsidR="00DB25C9" w:rsidRDefault="00ED0D15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 w:rsidRPr="00ED0D15">
        <w:rPr>
          <w:rFonts w:ascii="Source Sans Pro" w:hAnsi="Source Sans Pro"/>
          <w:color w:val="343434"/>
          <w:spacing w:val="2"/>
        </w:rPr>
        <w:t>Formą ewaluacji będzie:</w:t>
      </w:r>
      <w:r w:rsidRPr="00ED0D15">
        <w:rPr>
          <w:rFonts w:ascii="Source Sans Pro" w:hAnsi="Source Sans Pro"/>
          <w:color w:val="343434"/>
          <w:spacing w:val="2"/>
        </w:rPr>
        <w:br/>
        <w:t>- obserwacja postępów dzieci w wykonywaniu prac plastycznych;</w:t>
      </w:r>
      <w:r w:rsidRPr="00ED0D15">
        <w:rPr>
          <w:rFonts w:ascii="Source Sans Pro" w:hAnsi="Source Sans Pro"/>
          <w:color w:val="343434"/>
          <w:spacing w:val="2"/>
        </w:rPr>
        <w:br/>
        <w:t xml:space="preserve">- poziom zadowolenia dzieci z własnych dokonań i umiejętności wykorzystanych </w:t>
      </w:r>
      <w:r w:rsidR="00DB25C9">
        <w:rPr>
          <w:rFonts w:ascii="Source Sans Pro" w:hAnsi="Source Sans Pro"/>
          <w:color w:val="343434"/>
          <w:spacing w:val="2"/>
        </w:rPr>
        <w:t xml:space="preserve">                 </w:t>
      </w:r>
    </w:p>
    <w:p w:rsidR="004F35A8" w:rsidRDefault="00DB25C9" w:rsidP="00DB25C9">
      <w:pPr>
        <w:pStyle w:val="NormalnyWeb"/>
        <w:spacing w:before="0" w:beforeAutospacing="0" w:after="0" w:afterAutospacing="0"/>
        <w:rPr>
          <w:rFonts w:ascii="Source Sans Pro" w:hAnsi="Source Sans Pro"/>
          <w:b/>
          <w:bCs/>
          <w:i/>
          <w:iCs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 xml:space="preserve">   </w:t>
      </w:r>
      <w:r w:rsidR="00ED0D15" w:rsidRPr="00ED0D15">
        <w:rPr>
          <w:rFonts w:ascii="Source Sans Pro" w:hAnsi="Source Sans Pro"/>
          <w:color w:val="343434"/>
          <w:spacing w:val="2"/>
        </w:rPr>
        <w:t>w procesie tworzenia;</w:t>
      </w:r>
      <w:r w:rsidR="00ED0D15" w:rsidRPr="00ED0D15">
        <w:rPr>
          <w:rFonts w:ascii="Source Sans Pro" w:hAnsi="Source Sans Pro"/>
          <w:color w:val="343434"/>
          <w:spacing w:val="2"/>
        </w:rPr>
        <w:br/>
        <w:t>- wystawy prac plastycznych dzieci;</w:t>
      </w:r>
      <w:r w:rsidR="00ED0D15" w:rsidRPr="00ED0D15">
        <w:rPr>
          <w:rFonts w:ascii="Source Sans Pro" w:hAnsi="Source Sans Pro"/>
          <w:color w:val="343434"/>
          <w:spacing w:val="2"/>
        </w:rPr>
        <w:br/>
        <w:t>- udział w organizowanych konkursach plastycznych</w:t>
      </w:r>
      <w:r w:rsidR="00535994">
        <w:rPr>
          <w:rFonts w:ascii="Source Sans Pro" w:hAnsi="Source Sans Pro"/>
          <w:color w:val="343434"/>
          <w:spacing w:val="2"/>
        </w:rPr>
        <w:t>.</w:t>
      </w:r>
      <w:r w:rsidR="00ED0D15" w:rsidRPr="00ED0D15">
        <w:rPr>
          <w:rFonts w:ascii="Source Sans Pro" w:hAnsi="Source Sans Pro"/>
          <w:color w:val="343434"/>
          <w:spacing w:val="2"/>
        </w:rPr>
        <w:br/>
      </w:r>
      <w:r w:rsidR="00ED0D15" w:rsidRPr="00ED0D15">
        <w:rPr>
          <w:rFonts w:ascii="Source Sans Pro" w:hAnsi="Source Sans Pro"/>
          <w:color w:val="343434"/>
          <w:spacing w:val="2"/>
        </w:rPr>
        <w:br/>
      </w:r>
    </w:p>
    <w:p w:rsidR="00DB25C9" w:rsidRDefault="004F35A8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b/>
          <w:bCs/>
          <w:i/>
          <w:iCs/>
          <w:color w:val="343434"/>
          <w:spacing w:val="2"/>
        </w:rPr>
        <w:lastRenderedPageBreak/>
        <w:t xml:space="preserve">                                                    </w:t>
      </w:r>
      <w:r w:rsidR="00DB25C9" w:rsidRPr="00C93342">
        <w:rPr>
          <w:rFonts w:ascii="Source Sans Pro" w:hAnsi="Source Sans Pro"/>
          <w:b/>
          <w:bCs/>
          <w:i/>
          <w:iCs/>
          <w:color w:val="343434"/>
          <w:spacing w:val="2"/>
        </w:rPr>
        <w:t xml:space="preserve">PLAN ZAJĘĆ PLASTYCZNO- MAUALNYCH </w:t>
      </w:r>
      <w:r w:rsidR="00DB25C9" w:rsidRPr="00C93342">
        <w:rPr>
          <w:rFonts w:ascii="Source Sans Pro" w:hAnsi="Source Sans Pro"/>
          <w:b/>
          <w:bCs/>
          <w:i/>
          <w:iCs/>
          <w:color w:val="343434"/>
          <w:spacing w:val="2"/>
        </w:rPr>
        <w:br/>
      </w:r>
      <w:r w:rsidR="00DB25C9" w:rsidRPr="00C93342">
        <w:rPr>
          <w:rFonts w:ascii="Source Sans Pro" w:hAnsi="Source Sans Pro"/>
          <w:b/>
          <w:bCs/>
          <w:i/>
          <w:iCs/>
          <w:color w:val="343434"/>
          <w:spacing w:val="2"/>
        </w:rPr>
        <w:br/>
      </w:r>
      <w:r w:rsidR="00C93342">
        <w:rPr>
          <w:rFonts w:ascii="Source Sans Pro" w:hAnsi="Source Sans Pro"/>
          <w:b/>
          <w:bCs/>
          <w:color w:val="343434"/>
          <w:spacing w:val="2"/>
        </w:rPr>
        <w:t xml:space="preserve">                                                </w:t>
      </w:r>
      <w:r w:rsidR="00DB25C9">
        <w:rPr>
          <w:rFonts w:ascii="Source Sans Pro" w:hAnsi="Source Sans Pro"/>
          <w:b/>
          <w:bCs/>
          <w:color w:val="343434"/>
          <w:spacing w:val="2"/>
        </w:rPr>
        <w:t>Termin realizacji – przykładowe działania:</w:t>
      </w:r>
      <w:r w:rsidR="00DB25C9">
        <w:rPr>
          <w:rFonts w:ascii="Source Sans Pro" w:hAnsi="Source Sans Pro"/>
          <w:color w:val="343434"/>
          <w:spacing w:val="2"/>
        </w:rPr>
        <w:br/>
      </w:r>
      <w:r w:rsidR="00DB25C9">
        <w:rPr>
          <w:rFonts w:ascii="Source Sans Pro" w:hAnsi="Source Sans Pro"/>
          <w:color w:val="343434"/>
          <w:spacing w:val="2"/>
        </w:rPr>
        <w:br/>
      </w:r>
      <w:r w:rsidR="00DB25C9">
        <w:rPr>
          <w:rFonts w:ascii="Source Sans Pro" w:hAnsi="Source Sans Pro"/>
          <w:color w:val="343434"/>
          <w:spacing w:val="2"/>
          <w:u w:val="single"/>
        </w:rPr>
        <w:t>Wrzesień:</w:t>
      </w:r>
    </w:p>
    <w:p w:rsidR="00DB25C9" w:rsidRDefault="00DB25C9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 </w:t>
      </w:r>
    </w:p>
    <w:p w:rsidR="00DB25C9" w:rsidRDefault="00DB25C9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- „Sylwetki Przedszkolaków” – malowanie farbami plakatowymi sylwetki przedszkolaka    w dużym formacie; wycinanie – wykonanie wystawy prac w Sali.</w:t>
      </w:r>
    </w:p>
    <w:p w:rsidR="00DB25C9" w:rsidRDefault="00DB25C9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- „Laurki dla chłopców” – wykonanie upominków dla chłopców z okazji Dnia Chłopaka – techniką mieszaną, wręczenie, składanie życzeń – zbiorowe wykonanie plakatu z życzeniami.</w:t>
      </w:r>
    </w:p>
    <w:p w:rsidR="00DB25C9" w:rsidRDefault="00DB25C9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</w:p>
    <w:p w:rsidR="00771590" w:rsidRDefault="00DB25C9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  <w:u w:val="single"/>
        </w:rPr>
        <w:t>Październik:</w:t>
      </w:r>
      <w:r>
        <w:rPr>
          <w:rFonts w:ascii="Source Sans Pro" w:hAnsi="Source Sans Pro"/>
          <w:color w:val="343434"/>
          <w:spacing w:val="2"/>
        </w:rPr>
        <w:t>        </w:t>
      </w:r>
    </w:p>
    <w:p w:rsidR="00DB25C9" w:rsidRDefault="00DB25C9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  </w:t>
      </w:r>
    </w:p>
    <w:p w:rsidR="00DB25C9" w:rsidRDefault="00DB25C9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 - „Pani Jesień” – wykonanie sylwetki Pani Jesieni w dużym formacie, dekorowanie jej materiałem przyrodniczym/ praca zespołowa/.</w:t>
      </w:r>
    </w:p>
    <w:p w:rsidR="00DB25C9" w:rsidRDefault="00DB25C9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- „Jesienne drzewa” - malowanie farbami plakatowymi techniką nakrapiania.</w:t>
      </w:r>
      <w:r>
        <w:rPr>
          <w:rFonts w:ascii="Source Sans Pro" w:hAnsi="Source Sans Pro"/>
          <w:color w:val="343434"/>
          <w:spacing w:val="2"/>
        </w:rPr>
        <w:br/>
      </w:r>
      <w:r>
        <w:rPr>
          <w:rFonts w:ascii="Source Sans Pro" w:hAnsi="Source Sans Pro"/>
          <w:color w:val="343434"/>
          <w:spacing w:val="2"/>
        </w:rPr>
        <w:br/>
      </w:r>
      <w:r>
        <w:rPr>
          <w:rFonts w:ascii="Source Sans Pro" w:hAnsi="Source Sans Pro"/>
          <w:color w:val="343434"/>
          <w:spacing w:val="2"/>
          <w:u w:val="single"/>
        </w:rPr>
        <w:t>Listopad:</w:t>
      </w:r>
      <w:r>
        <w:rPr>
          <w:rFonts w:ascii="Source Sans Pro" w:hAnsi="Source Sans Pro"/>
          <w:color w:val="343434"/>
          <w:spacing w:val="2"/>
        </w:rPr>
        <w:t>                    </w:t>
      </w:r>
    </w:p>
    <w:p w:rsidR="00DB25C9" w:rsidRDefault="00DB25C9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 </w:t>
      </w:r>
    </w:p>
    <w:p w:rsidR="00DB25C9" w:rsidRDefault="00771590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 xml:space="preserve">- </w:t>
      </w:r>
      <w:r w:rsidR="00DB25C9">
        <w:rPr>
          <w:rFonts w:ascii="Source Sans Pro" w:hAnsi="Source Sans Pro"/>
          <w:color w:val="343434"/>
          <w:spacing w:val="2"/>
        </w:rPr>
        <w:t>„Wesoła dynia” - wykonanie dekoracji z dyni. Ozdobienie nimi przedszkola.</w:t>
      </w:r>
    </w:p>
    <w:p w:rsidR="00DB25C9" w:rsidRDefault="00771590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 xml:space="preserve">- </w:t>
      </w:r>
      <w:r w:rsidR="00DB25C9">
        <w:rPr>
          <w:rFonts w:ascii="Source Sans Pro" w:hAnsi="Source Sans Pro"/>
          <w:color w:val="343434"/>
          <w:spacing w:val="2"/>
        </w:rPr>
        <w:t>„Jesienny bukiet” - wykonanie kwiatów (róż) z jesiennych liści.</w:t>
      </w:r>
      <w:r w:rsidR="00DB25C9">
        <w:rPr>
          <w:rFonts w:ascii="Source Sans Pro" w:hAnsi="Source Sans Pro"/>
          <w:color w:val="343434"/>
          <w:spacing w:val="2"/>
        </w:rPr>
        <w:br/>
      </w:r>
      <w:r w:rsidR="00DB25C9">
        <w:rPr>
          <w:rFonts w:ascii="Source Sans Pro" w:hAnsi="Source Sans Pro"/>
          <w:color w:val="343434"/>
          <w:spacing w:val="2"/>
        </w:rPr>
        <w:br/>
      </w:r>
      <w:r w:rsidR="00DB25C9">
        <w:rPr>
          <w:rFonts w:ascii="Source Sans Pro" w:hAnsi="Source Sans Pro"/>
          <w:color w:val="343434"/>
          <w:spacing w:val="2"/>
          <w:u w:val="single"/>
        </w:rPr>
        <w:t>Grudzień:</w:t>
      </w:r>
    </w:p>
    <w:p w:rsidR="00DB25C9" w:rsidRDefault="00DB25C9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 </w:t>
      </w:r>
    </w:p>
    <w:p w:rsidR="00DB25C9" w:rsidRDefault="00771590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 xml:space="preserve">- </w:t>
      </w:r>
      <w:r w:rsidR="00DB25C9">
        <w:rPr>
          <w:rFonts w:ascii="Source Sans Pro" w:hAnsi="Source Sans Pro"/>
          <w:color w:val="343434"/>
          <w:spacing w:val="2"/>
        </w:rPr>
        <w:t>„Aniołki” - lepienie z masy solnej figurek, ozdabianie farbami</w:t>
      </w:r>
      <w:r w:rsidR="004F35A8">
        <w:rPr>
          <w:rFonts w:ascii="Source Sans Pro" w:hAnsi="Source Sans Pro"/>
          <w:color w:val="343434"/>
          <w:spacing w:val="2"/>
        </w:rPr>
        <w:t xml:space="preserve"> plakatowymi</w:t>
      </w:r>
      <w:r w:rsidR="00DB25C9">
        <w:rPr>
          <w:rFonts w:ascii="Source Sans Pro" w:hAnsi="Source Sans Pro"/>
          <w:color w:val="343434"/>
          <w:spacing w:val="2"/>
        </w:rPr>
        <w:t xml:space="preserve"> .</w:t>
      </w:r>
    </w:p>
    <w:p w:rsidR="00771590" w:rsidRDefault="00771590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- „</w:t>
      </w:r>
      <w:r w:rsidR="00DB25C9">
        <w:rPr>
          <w:rFonts w:ascii="Source Sans Pro" w:hAnsi="Source Sans Pro"/>
          <w:color w:val="343434"/>
          <w:spacing w:val="2"/>
        </w:rPr>
        <w:t>Świąteczny lampion</w:t>
      </w:r>
      <w:r>
        <w:rPr>
          <w:rFonts w:ascii="Source Sans Pro" w:hAnsi="Source Sans Pro"/>
          <w:color w:val="343434"/>
          <w:spacing w:val="2"/>
        </w:rPr>
        <w:t>”</w:t>
      </w:r>
      <w:r w:rsidR="00DB25C9">
        <w:rPr>
          <w:rFonts w:ascii="Source Sans Pro" w:hAnsi="Source Sans Pro"/>
          <w:color w:val="343434"/>
          <w:spacing w:val="2"/>
        </w:rPr>
        <w:t xml:space="preserve"> - wykonanie formy przestrzennej przy użyciu folii i farb witrażowych.</w:t>
      </w:r>
    </w:p>
    <w:p w:rsidR="00DB25C9" w:rsidRDefault="00771590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- Ozdoby świąteczne – wykonanie różnorodnych ozdób choinkowych – technika mieszana.</w:t>
      </w:r>
      <w:r w:rsidR="00DB25C9">
        <w:rPr>
          <w:rFonts w:ascii="Source Sans Pro" w:hAnsi="Source Sans Pro"/>
          <w:color w:val="343434"/>
          <w:spacing w:val="2"/>
        </w:rPr>
        <w:br/>
      </w:r>
      <w:r w:rsidR="00DB25C9">
        <w:rPr>
          <w:rFonts w:ascii="Source Sans Pro" w:hAnsi="Source Sans Pro"/>
          <w:color w:val="343434"/>
          <w:spacing w:val="2"/>
        </w:rPr>
        <w:br/>
      </w:r>
      <w:r w:rsidR="00DB25C9">
        <w:rPr>
          <w:rFonts w:ascii="Source Sans Pro" w:hAnsi="Source Sans Pro"/>
          <w:color w:val="343434"/>
          <w:spacing w:val="2"/>
          <w:u w:val="single"/>
        </w:rPr>
        <w:t>Styczeń:</w:t>
      </w:r>
      <w:r w:rsidR="00DB25C9">
        <w:rPr>
          <w:rFonts w:ascii="Source Sans Pro" w:hAnsi="Source Sans Pro"/>
          <w:color w:val="343434"/>
          <w:spacing w:val="2"/>
        </w:rPr>
        <w:t>                      </w:t>
      </w:r>
    </w:p>
    <w:p w:rsidR="00DB25C9" w:rsidRDefault="00DB25C9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 </w:t>
      </w:r>
    </w:p>
    <w:p w:rsidR="00DB25C9" w:rsidRDefault="00771590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- „</w:t>
      </w:r>
      <w:r w:rsidR="00DB25C9">
        <w:rPr>
          <w:rFonts w:ascii="Source Sans Pro" w:hAnsi="Source Sans Pro"/>
          <w:color w:val="343434"/>
          <w:spacing w:val="2"/>
        </w:rPr>
        <w:t>Niezwykłe naczynia</w:t>
      </w:r>
      <w:r>
        <w:rPr>
          <w:rFonts w:ascii="Source Sans Pro" w:hAnsi="Source Sans Pro"/>
          <w:color w:val="343434"/>
          <w:spacing w:val="2"/>
        </w:rPr>
        <w:t xml:space="preserve">”- </w:t>
      </w:r>
      <w:r w:rsidR="00DB25C9">
        <w:rPr>
          <w:rFonts w:ascii="Source Sans Pro" w:hAnsi="Source Sans Pro"/>
          <w:color w:val="343434"/>
          <w:spacing w:val="2"/>
        </w:rPr>
        <w:t xml:space="preserve"> malowanie ceramiki przy użyciu szablonów lub na podst. wzoru.</w:t>
      </w:r>
    </w:p>
    <w:p w:rsidR="00DB25C9" w:rsidRDefault="00771590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 xml:space="preserve">- </w:t>
      </w:r>
      <w:r w:rsidR="00DB25C9">
        <w:rPr>
          <w:rFonts w:ascii="Source Sans Pro" w:hAnsi="Source Sans Pro"/>
          <w:color w:val="343434"/>
          <w:spacing w:val="2"/>
        </w:rPr>
        <w:t xml:space="preserve">„Drzewa zimą” - malowanie </w:t>
      </w:r>
      <w:r w:rsidR="004F35A8">
        <w:rPr>
          <w:rFonts w:ascii="Source Sans Pro" w:hAnsi="Source Sans Pro"/>
          <w:color w:val="343434"/>
          <w:spacing w:val="2"/>
        </w:rPr>
        <w:t xml:space="preserve">pastą do zębów </w:t>
      </w:r>
      <w:r w:rsidR="00DB25C9">
        <w:rPr>
          <w:rFonts w:ascii="Source Sans Pro" w:hAnsi="Source Sans Pro"/>
          <w:color w:val="343434"/>
          <w:spacing w:val="2"/>
        </w:rPr>
        <w:t>- malarstwo krajobrazowe.</w:t>
      </w:r>
      <w:r w:rsidR="00DB25C9">
        <w:rPr>
          <w:rFonts w:ascii="Source Sans Pro" w:hAnsi="Source Sans Pro"/>
          <w:color w:val="343434"/>
          <w:spacing w:val="2"/>
        </w:rPr>
        <w:br/>
      </w:r>
      <w:r w:rsidR="00DB25C9">
        <w:rPr>
          <w:rFonts w:ascii="Source Sans Pro" w:hAnsi="Source Sans Pro"/>
          <w:color w:val="343434"/>
          <w:spacing w:val="2"/>
        </w:rPr>
        <w:br/>
      </w:r>
      <w:r w:rsidR="00DB25C9">
        <w:rPr>
          <w:rFonts w:ascii="Source Sans Pro" w:hAnsi="Source Sans Pro"/>
          <w:color w:val="343434"/>
          <w:spacing w:val="2"/>
          <w:u w:val="single"/>
        </w:rPr>
        <w:t> Luty:</w:t>
      </w:r>
      <w:r w:rsidR="00DB25C9">
        <w:rPr>
          <w:rFonts w:ascii="Source Sans Pro" w:hAnsi="Source Sans Pro"/>
          <w:color w:val="343434"/>
          <w:spacing w:val="2"/>
        </w:rPr>
        <w:t>                        </w:t>
      </w:r>
    </w:p>
    <w:p w:rsidR="00DB25C9" w:rsidRDefault="00DB25C9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 </w:t>
      </w:r>
      <w:r w:rsidR="00771590">
        <w:rPr>
          <w:rFonts w:ascii="Source Sans Pro" w:hAnsi="Source Sans Pro"/>
          <w:color w:val="343434"/>
          <w:spacing w:val="2"/>
        </w:rPr>
        <w:t>-„Pudła, p</w:t>
      </w:r>
      <w:r>
        <w:rPr>
          <w:rFonts w:ascii="Source Sans Pro" w:hAnsi="Source Sans Pro"/>
          <w:color w:val="343434"/>
          <w:spacing w:val="2"/>
        </w:rPr>
        <w:t>udełka, pudełeczka” - ozdabianie pudełek / butelek techniką decoupage.</w:t>
      </w:r>
      <w:r>
        <w:rPr>
          <w:rFonts w:ascii="Source Sans Pro" w:hAnsi="Source Sans Pro"/>
          <w:color w:val="343434"/>
          <w:spacing w:val="2"/>
        </w:rPr>
        <w:br/>
      </w:r>
      <w:r>
        <w:rPr>
          <w:rFonts w:ascii="Source Sans Pro" w:hAnsi="Source Sans Pro"/>
          <w:color w:val="343434"/>
          <w:spacing w:val="2"/>
        </w:rPr>
        <w:br/>
      </w:r>
      <w:r>
        <w:rPr>
          <w:rFonts w:ascii="Source Sans Pro" w:hAnsi="Source Sans Pro"/>
          <w:color w:val="343434"/>
          <w:spacing w:val="2"/>
          <w:u w:val="single"/>
        </w:rPr>
        <w:t>Marzec:</w:t>
      </w:r>
      <w:r>
        <w:rPr>
          <w:rFonts w:ascii="Source Sans Pro" w:hAnsi="Source Sans Pro"/>
          <w:color w:val="343434"/>
          <w:spacing w:val="2"/>
        </w:rPr>
        <w:t>                  </w:t>
      </w:r>
    </w:p>
    <w:p w:rsidR="00DB25C9" w:rsidRDefault="00DB25C9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 </w:t>
      </w:r>
    </w:p>
    <w:p w:rsidR="00DB25C9" w:rsidRDefault="00771590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 xml:space="preserve">- </w:t>
      </w:r>
      <w:r w:rsidR="00DB25C9">
        <w:rPr>
          <w:rFonts w:ascii="Source Sans Pro" w:hAnsi="Source Sans Pro"/>
          <w:color w:val="343434"/>
          <w:spacing w:val="2"/>
        </w:rPr>
        <w:t>„Pierwsze wiosenne kwiaty” - Wysypywanka z kaszy manny oraz trocin drewnianych, malowanie farbą plakatową.</w:t>
      </w:r>
    </w:p>
    <w:p w:rsidR="00DB25C9" w:rsidRDefault="00771590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- „</w:t>
      </w:r>
      <w:r w:rsidR="00DB25C9">
        <w:rPr>
          <w:rFonts w:ascii="Source Sans Pro" w:hAnsi="Source Sans Pro"/>
          <w:color w:val="343434"/>
          <w:spacing w:val="2"/>
        </w:rPr>
        <w:t>Wielkanocne jajka</w:t>
      </w:r>
      <w:r w:rsidR="00B1249C">
        <w:rPr>
          <w:rFonts w:ascii="Source Sans Pro" w:hAnsi="Source Sans Pro"/>
          <w:color w:val="343434"/>
          <w:spacing w:val="2"/>
        </w:rPr>
        <w:t>”</w:t>
      </w:r>
      <w:r w:rsidR="00DB25C9">
        <w:rPr>
          <w:rFonts w:ascii="Source Sans Pro" w:hAnsi="Source Sans Pro"/>
          <w:color w:val="343434"/>
          <w:spacing w:val="2"/>
        </w:rPr>
        <w:t xml:space="preserve">- ozdabianie styropianowych jajek techniką </w:t>
      </w:r>
      <w:r>
        <w:rPr>
          <w:rFonts w:ascii="Source Sans Pro" w:hAnsi="Source Sans Pro"/>
          <w:color w:val="343434"/>
          <w:spacing w:val="2"/>
        </w:rPr>
        <w:t>mieszaną</w:t>
      </w:r>
      <w:r w:rsidR="00DB25C9">
        <w:rPr>
          <w:rFonts w:ascii="Source Sans Pro" w:hAnsi="Source Sans Pro"/>
          <w:color w:val="343434"/>
          <w:spacing w:val="2"/>
        </w:rPr>
        <w:t>.</w:t>
      </w:r>
      <w:r w:rsidR="00DB25C9">
        <w:rPr>
          <w:rFonts w:ascii="Source Sans Pro" w:hAnsi="Source Sans Pro"/>
          <w:color w:val="343434"/>
          <w:spacing w:val="2"/>
        </w:rPr>
        <w:br/>
      </w:r>
      <w:r w:rsidR="00DB25C9">
        <w:rPr>
          <w:rFonts w:ascii="Source Sans Pro" w:hAnsi="Source Sans Pro"/>
          <w:color w:val="343434"/>
          <w:spacing w:val="2"/>
        </w:rPr>
        <w:br/>
      </w:r>
      <w:r w:rsidR="00DB25C9">
        <w:rPr>
          <w:rFonts w:ascii="Source Sans Pro" w:hAnsi="Source Sans Pro"/>
          <w:color w:val="343434"/>
          <w:spacing w:val="2"/>
          <w:u w:val="single"/>
        </w:rPr>
        <w:t>Kwiecień:</w:t>
      </w:r>
      <w:r w:rsidR="00DB25C9">
        <w:rPr>
          <w:rFonts w:ascii="Source Sans Pro" w:hAnsi="Source Sans Pro"/>
          <w:color w:val="343434"/>
          <w:spacing w:val="2"/>
        </w:rPr>
        <w:t>                </w:t>
      </w:r>
    </w:p>
    <w:p w:rsidR="00DB25C9" w:rsidRDefault="00DB25C9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lastRenderedPageBreak/>
        <w:t> </w:t>
      </w:r>
    </w:p>
    <w:p w:rsidR="00DB25C9" w:rsidRDefault="00771590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- „</w:t>
      </w:r>
      <w:r w:rsidR="00DB25C9">
        <w:rPr>
          <w:rFonts w:ascii="Source Sans Pro" w:hAnsi="Source Sans Pro"/>
          <w:color w:val="343434"/>
          <w:spacing w:val="2"/>
        </w:rPr>
        <w:t xml:space="preserve">Kwitnący sad </w:t>
      </w:r>
      <w:r>
        <w:rPr>
          <w:rFonts w:ascii="Source Sans Pro" w:hAnsi="Source Sans Pro"/>
          <w:color w:val="343434"/>
          <w:spacing w:val="2"/>
        </w:rPr>
        <w:t>„</w:t>
      </w:r>
      <w:r w:rsidR="00DB25C9">
        <w:rPr>
          <w:rFonts w:ascii="Source Sans Pro" w:hAnsi="Source Sans Pro"/>
          <w:color w:val="343434"/>
          <w:spacing w:val="2"/>
        </w:rPr>
        <w:t>- malarstwo krajobrazowe, malowanie farą olejną na podobraziu.</w:t>
      </w:r>
    </w:p>
    <w:p w:rsidR="00DB25C9" w:rsidRDefault="00771590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- „</w:t>
      </w:r>
      <w:r w:rsidR="00DB25C9">
        <w:rPr>
          <w:rFonts w:ascii="Source Sans Pro" w:hAnsi="Source Sans Pro"/>
          <w:color w:val="343434"/>
          <w:spacing w:val="2"/>
        </w:rPr>
        <w:t>Moja koszulka</w:t>
      </w:r>
      <w:r>
        <w:rPr>
          <w:rFonts w:ascii="Source Sans Pro" w:hAnsi="Source Sans Pro"/>
          <w:color w:val="343434"/>
          <w:spacing w:val="2"/>
        </w:rPr>
        <w:t>”-</w:t>
      </w:r>
      <w:r w:rsidR="00DB25C9">
        <w:rPr>
          <w:rFonts w:ascii="Source Sans Pro" w:hAnsi="Source Sans Pro"/>
          <w:color w:val="343434"/>
          <w:spacing w:val="2"/>
        </w:rPr>
        <w:t xml:space="preserve"> malowanie koszulki pastelami do tkanin.</w:t>
      </w:r>
      <w:r w:rsidR="00DB25C9">
        <w:rPr>
          <w:rFonts w:ascii="Source Sans Pro" w:hAnsi="Source Sans Pro"/>
          <w:color w:val="343434"/>
          <w:spacing w:val="2"/>
        </w:rPr>
        <w:br/>
      </w:r>
      <w:r w:rsidR="00DB25C9">
        <w:rPr>
          <w:rFonts w:ascii="Source Sans Pro" w:hAnsi="Source Sans Pro"/>
          <w:color w:val="343434"/>
          <w:spacing w:val="2"/>
        </w:rPr>
        <w:br/>
      </w:r>
      <w:r w:rsidR="00DB25C9">
        <w:rPr>
          <w:rFonts w:ascii="Source Sans Pro" w:hAnsi="Source Sans Pro"/>
          <w:color w:val="343434"/>
          <w:spacing w:val="2"/>
          <w:u w:val="single"/>
        </w:rPr>
        <w:t>Maj:</w:t>
      </w:r>
      <w:r w:rsidR="00DB25C9">
        <w:rPr>
          <w:rFonts w:ascii="Source Sans Pro" w:hAnsi="Source Sans Pro"/>
          <w:color w:val="343434"/>
          <w:spacing w:val="2"/>
        </w:rPr>
        <w:t>                             </w:t>
      </w:r>
    </w:p>
    <w:p w:rsidR="00DB25C9" w:rsidRDefault="00DB25C9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 </w:t>
      </w:r>
    </w:p>
    <w:p w:rsidR="00DB25C9" w:rsidRDefault="00771590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 xml:space="preserve">- </w:t>
      </w:r>
      <w:r w:rsidR="00DB25C9">
        <w:rPr>
          <w:rFonts w:ascii="Source Sans Pro" w:hAnsi="Source Sans Pro"/>
          <w:color w:val="343434"/>
          <w:spacing w:val="2"/>
        </w:rPr>
        <w:t>Wykonanie</w:t>
      </w:r>
      <w:r>
        <w:rPr>
          <w:rFonts w:ascii="Source Sans Pro" w:hAnsi="Source Sans Pro"/>
          <w:color w:val="343434"/>
          <w:spacing w:val="2"/>
        </w:rPr>
        <w:t xml:space="preserve"> kwiatów z kolorowej bibuły / wycinanie, składanie, mocowanie/</w:t>
      </w:r>
      <w:r w:rsidR="00DB25C9">
        <w:rPr>
          <w:rFonts w:ascii="Source Sans Pro" w:hAnsi="Source Sans Pro"/>
          <w:color w:val="343434"/>
          <w:spacing w:val="2"/>
        </w:rPr>
        <w:t>.   </w:t>
      </w:r>
    </w:p>
    <w:p w:rsidR="00DB25C9" w:rsidRDefault="00771590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- „</w:t>
      </w:r>
      <w:r w:rsidR="00DB25C9">
        <w:rPr>
          <w:rFonts w:ascii="Source Sans Pro" w:hAnsi="Source Sans Pro"/>
          <w:color w:val="343434"/>
          <w:spacing w:val="2"/>
        </w:rPr>
        <w:t>Biżuteria</w:t>
      </w:r>
      <w:r>
        <w:rPr>
          <w:rFonts w:ascii="Source Sans Pro" w:hAnsi="Source Sans Pro"/>
          <w:color w:val="343434"/>
          <w:spacing w:val="2"/>
        </w:rPr>
        <w:t>”</w:t>
      </w:r>
      <w:r w:rsidR="00DB25C9">
        <w:rPr>
          <w:rFonts w:ascii="Source Sans Pro" w:hAnsi="Source Sans Pro"/>
          <w:color w:val="343434"/>
          <w:spacing w:val="2"/>
        </w:rPr>
        <w:t xml:space="preserve"> - wykonanie wisiorków z gliny samoutwardzalnej, malowanie farbą plakatową.</w:t>
      </w:r>
      <w:r w:rsidR="00DB25C9">
        <w:rPr>
          <w:rFonts w:ascii="Source Sans Pro" w:hAnsi="Source Sans Pro"/>
          <w:color w:val="343434"/>
          <w:spacing w:val="2"/>
        </w:rPr>
        <w:br/>
      </w:r>
      <w:r w:rsidR="00DB25C9">
        <w:rPr>
          <w:rFonts w:ascii="Source Sans Pro" w:hAnsi="Source Sans Pro"/>
          <w:color w:val="343434"/>
          <w:spacing w:val="2"/>
        </w:rPr>
        <w:br/>
      </w:r>
      <w:r w:rsidR="00DB25C9">
        <w:rPr>
          <w:rFonts w:ascii="Source Sans Pro" w:hAnsi="Source Sans Pro"/>
          <w:color w:val="343434"/>
          <w:spacing w:val="2"/>
          <w:u w:val="single"/>
        </w:rPr>
        <w:t>Czerwiec:</w:t>
      </w:r>
      <w:r w:rsidR="00DB25C9">
        <w:rPr>
          <w:rFonts w:ascii="Source Sans Pro" w:hAnsi="Source Sans Pro"/>
          <w:color w:val="343434"/>
          <w:spacing w:val="2"/>
        </w:rPr>
        <w:t>              </w:t>
      </w:r>
    </w:p>
    <w:p w:rsidR="00DB25C9" w:rsidRDefault="00DB25C9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 </w:t>
      </w:r>
    </w:p>
    <w:p w:rsidR="00771590" w:rsidRDefault="00771590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- „</w:t>
      </w:r>
      <w:r w:rsidR="00DB25C9">
        <w:rPr>
          <w:rFonts w:ascii="Source Sans Pro" w:hAnsi="Source Sans Pro"/>
          <w:color w:val="343434"/>
          <w:spacing w:val="2"/>
        </w:rPr>
        <w:t>Letnie kwiaty</w:t>
      </w:r>
      <w:r>
        <w:rPr>
          <w:rFonts w:ascii="Source Sans Pro" w:hAnsi="Source Sans Pro"/>
          <w:color w:val="343434"/>
          <w:spacing w:val="2"/>
        </w:rPr>
        <w:t>”</w:t>
      </w:r>
      <w:r w:rsidR="00DB25C9">
        <w:rPr>
          <w:rFonts w:ascii="Source Sans Pro" w:hAnsi="Source Sans Pro"/>
          <w:color w:val="343434"/>
          <w:spacing w:val="2"/>
        </w:rPr>
        <w:t xml:space="preserve"> - malowanie farbą </w:t>
      </w:r>
      <w:bookmarkStart w:id="0" w:name="_GoBack"/>
      <w:bookmarkEnd w:id="0"/>
      <w:r w:rsidR="00DB25C9">
        <w:rPr>
          <w:rFonts w:ascii="Source Sans Pro" w:hAnsi="Source Sans Pro"/>
          <w:color w:val="343434"/>
          <w:spacing w:val="2"/>
        </w:rPr>
        <w:t>na podobraziu</w:t>
      </w:r>
      <w:r>
        <w:rPr>
          <w:rFonts w:ascii="Source Sans Pro" w:hAnsi="Source Sans Pro"/>
          <w:color w:val="343434"/>
          <w:spacing w:val="2"/>
        </w:rPr>
        <w:t>.</w:t>
      </w:r>
      <w:r w:rsidR="00DB25C9">
        <w:rPr>
          <w:rFonts w:ascii="Source Sans Pro" w:hAnsi="Source Sans Pro"/>
          <w:color w:val="343434"/>
          <w:spacing w:val="2"/>
        </w:rPr>
        <w:t>  </w:t>
      </w:r>
    </w:p>
    <w:p w:rsidR="00DB25C9" w:rsidRDefault="00DB25C9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 xml:space="preserve">  </w:t>
      </w:r>
      <w:r w:rsidR="00771590">
        <w:rPr>
          <w:rFonts w:ascii="Source Sans Pro" w:hAnsi="Source Sans Pro"/>
          <w:color w:val="343434"/>
          <w:spacing w:val="2"/>
        </w:rPr>
        <w:t>- „</w:t>
      </w:r>
      <w:r>
        <w:rPr>
          <w:rFonts w:ascii="Source Sans Pro" w:hAnsi="Source Sans Pro"/>
          <w:color w:val="343434"/>
          <w:spacing w:val="2"/>
        </w:rPr>
        <w:t>Talerz</w:t>
      </w:r>
      <w:r w:rsidR="00771590">
        <w:rPr>
          <w:rFonts w:ascii="Source Sans Pro" w:hAnsi="Source Sans Pro"/>
          <w:color w:val="343434"/>
          <w:spacing w:val="2"/>
        </w:rPr>
        <w:t>”</w:t>
      </w:r>
      <w:r>
        <w:rPr>
          <w:rFonts w:ascii="Source Sans Pro" w:hAnsi="Source Sans Pro"/>
          <w:color w:val="343434"/>
          <w:spacing w:val="2"/>
        </w:rPr>
        <w:t xml:space="preserve"> - wykonanie zdobienia ceramiki </w:t>
      </w:r>
      <w:r w:rsidR="00771590">
        <w:rPr>
          <w:rFonts w:ascii="Source Sans Pro" w:hAnsi="Source Sans Pro"/>
          <w:color w:val="343434"/>
          <w:spacing w:val="2"/>
        </w:rPr>
        <w:t>przy użyciu plasteliny.</w:t>
      </w:r>
    </w:p>
    <w:p w:rsidR="00771590" w:rsidRDefault="00771590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</w:p>
    <w:p w:rsidR="00771590" w:rsidRPr="004F35A8" w:rsidRDefault="004F35A8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  <w:sz w:val="32"/>
          <w:szCs w:val="32"/>
        </w:rPr>
      </w:pPr>
      <w:r>
        <w:rPr>
          <w:rFonts w:ascii="Source Sans Pro" w:hAnsi="Source Sans Pro"/>
          <w:color w:val="343434"/>
          <w:spacing w:val="2"/>
          <w:sz w:val="28"/>
          <w:szCs w:val="28"/>
        </w:rPr>
        <w:t xml:space="preserve">      </w:t>
      </w:r>
      <w:r w:rsidRPr="004F35A8">
        <w:rPr>
          <w:rFonts w:ascii="Source Sans Pro" w:hAnsi="Source Sans Pro"/>
          <w:color w:val="343434"/>
          <w:spacing w:val="2"/>
          <w:sz w:val="32"/>
          <w:szCs w:val="32"/>
        </w:rPr>
        <w:t xml:space="preserve"> </w:t>
      </w:r>
      <w:r w:rsidR="00771590" w:rsidRPr="004F35A8">
        <w:rPr>
          <w:rFonts w:ascii="Source Sans Pro" w:hAnsi="Source Sans Pro"/>
          <w:color w:val="343434"/>
          <w:spacing w:val="2"/>
          <w:sz w:val="32"/>
          <w:szCs w:val="32"/>
        </w:rPr>
        <w:t>Plan jest otwarty i może być zmieniany w zależności od potrzeb i zainteresowań dzieci.</w:t>
      </w:r>
    </w:p>
    <w:p w:rsidR="00771590" w:rsidRDefault="00771590" w:rsidP="00DB25C9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</w:p>
    <w:p w:rsidR="00ED0D15" w:rsidRPr="00ED0D15" w:rsidRDefault="00ED0D15" w:rsidP="00535994">
      <w:pPr>
        <w:rPr>
          <w:sz w:val="24"/>
          <w:szCs w:val="24"/>
        </w:rPr>
      </w:pPr>
    </w:p>
    <w:sectPr w:rsidR="00ED0D15" w:rsidRPr="00ED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15"/>
    <w:rsid w:val="0011749F"/>
    <w:rsid w:val="004F35A8"/>
    <w:rsid w:val="00535994"/>
    <w:rsid w:val="0060443E"/>
    <w:rsid w:val="00771590"/>
    <w:rsid w:val="00872E60"/>
    <w:rsid w:val="00B1249C"/>
    <w:rsid w:val="00C93342"/>
    <w:rsid w:val="00DB25C9"/>
    <w:rsid w:val="00ED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1AFE"/>
  <w15:chartTrackingRefBased/>
  <w15:docId w15:val="{901C1450-3F6C-407C-B025-0B3F9551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D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Bernadka</dc:creator>
  <cp:keywords/>
  <dc:description/>
  <cp:lastModifiedBy>Bernadka</cp:lastModifiedBy>
  <cp:revision>7</cp:revision>
  <cp:lastPrinted>2020-10-28T17:08:00Z</cp:lastPrinted>
  <dcterms:created xsi:type="dcterms:W3CDTF">2020-10-27T17:01:00Z</dcterms:created>
  <dcterms:modified xsi:type="dcterms:W3CDTF">2020-11-19T16:47:00Z</dcterms:modified>
</cp:coreProperties>
</file>