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8" w:rsidRPr="00CF2F4F" w:rsidRDefault="00F96908" w:rsidP="00CF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4F">
        <w:rPr>
          <w:rFonts w:ascii="Times New Roman" w:hAnsi="Times New Roman" w:cs="Times New Roman"/>
          <w:b/>
          <w:sz w:val="28"/>
          <w:szCs w:val="28"/>
        </w:rPr>
        <w:t>Innowacja pedagogiczna „Reading is magic”</w:t>
      </w:r>
    </w:p>
    <w:p w:rsidR="00F96908" w:rsidRPr="008B2948" w:rsidRDefault="00F96908" w:rsidP="008B2948">
      <w:pPr>
        <w:pStyle w:val="NormalnyWeb"/>
        <w:spacing w:before="0" w:beforeAutospacing="0" w:after="0" w:afterAutospacing="0" w:line="360" w:lineRule="auto"/>
        <w:rPr>
          <w:color w:val="343434"/>
          <w:spacing w:val="2"/>
        </w:rPr>
      </w:pPr>
    </w:p>
    <w:p w:rsidR="00F96908" w:rsidRPr="008B2948" w:rsidRDefault="00F96908" w:rsidP="008B2948">
      <w:pPr>
        <w:pStyle w:val="NormalnyWeb"/>
        <w:spacing w:before="0" w:beforeAutospacing="0" w:after="0" w:afterAutospacing="0" w:line="360" w:lineRule="auto"/>
        <w:jc w:val="both"/>
        <w:rPr>
          <w:spacing w:val="2"/>
        </w:rPr>
      </w:pPr>
      <w:r w:rsidRPr="008B2948">
        <w:rPr>
          <w:b/>
          <w:bCs/>
          <w:spacing w:val="2"/>
        </w:rPr>
        <w:t>R</w:t>
      </w:r>
      <w:r w:rsidR="008B2948" w:rsidRPr="008B2948">
        <w:rPr>
          <w:b/>
          <w:bCs/>
          <w:spacing w:val="2"/>
        </w:rPr>
        <w:t>ODZAJ INNOWACJI</w:t>
      </w:r>
      <w:r w:rsidRPr="008B2948">
        <w:rPr>
          <w:b/>
          <w:bCs/>
          <w:spacing w:val="2"/>
        </w:rPr>
        <w:t>:</w:t>
      </w:r>
      <w:r w:rsidRPr="008B2948">
        <w:rPr>
          <w:bCs/>
          <w:spacing w:val="2"/>
        </w:rPr>
        <w:t xml:space="preserve">  </w:t>
      </w:r>
      <w:r w:rsidRPr="008B2948">
        <w:rPr>
          <w:spacing w:val="2"/>
        </w:rPr>
        <w:t>Innowacja pedagogiczna - metodyczna „Reading is magic” – język angielski</w:t>
      </w:r>
    </w:p>
    <w:p w:rsidR="00F96908" w:rsidRPr="008B2948" w:rsidRDefault="00F96908" w:rsidP="008B2948">
      <w:pPr>
        <w:pStyle w:val="NormalnyWeb"/>
        <w:spacing w:before="0" w:beforeAutospacing="0" w:after="0" w:afterAutospacing="0" w:line="360" w:lineRule="auto"/>
        <w:jc w:val="both"/>
        <w:rPr>
          <w:spacing w:val="2"/>
        </w:rPr>
      </w:pPr>
      <w:r w:rsidRPr="008B2948">
        <w:rPr>
          <w:b/>
          <w:bCs/>
          <w:spacing w:val="2"/>
        </w:rPr>
        <w:t>T</w:t>
      </w:r>
      <w:r w:rsidR="008B2948" w:rsidRPr="008B2948">
        <w:rPr>
          <w:b/>
          <w:bCs/>
          <w:spacing w:val="2"/>
        </w:rPr>
        <w:t>ERMIN REALIZACJI</w:t>
      </w:r>
      <w:r w:rsidRPr="008B2948">
        <w:rPr>
          <w:bCs/>
          <w:spacing w:val="2"/>
        </w:rPr>
        <w:t>:</w:t>
      </w:r>
      <w:r w:rsidRPr="008B2948">
        <w:rPr>
          <w:spacing w:val="2"/>
        </w:rPr>
        <w:t> 16 listopada 2020 r. – 31 maja 2021 r.</w:t>
      </w:r>
    </w:p>
    <w:p w:rsidR="00F96908" w:rsidRPr="008B2948" w:rsidRDefault="00F96908" w:rsidP="008B2948">
      <w:pPr>
        <w:pStyle w:val="NormalnyWeb"/>
        <w:spacing w:before="0" w:beforeAutospacing="0" w:after="0" w:afterAutospacing="0" w:line="360" w:lineRule="auto"/>
        <w:jc w:val="both"/>
        <w:rPr>
          <w:spacing w:val="2"/>
        </w:rPr>
      </w:pPr>
      <w:r w:rsidRPr="008B2948">
        <w:rPr>
          <w:b/>
          <w:bCs/>
          <w:spacing w:val="2"/>
        </w:rPr>
        <w:t>A</w:t>
      </w:r>
      <w:r w:rsidR="008B2948" w:rsidRPr="008B2948">
        <w:rPr>
          <w:b/>
          <w:bCs/>
          <w:spacing w:val="2"/>
        </w:rPr>
        <w:t>UTOR</w:t>
      </w:r>
      <w:r w:rsidRPr="008B2948">
        <w:rPr>
          <w:b/>
          <w:spacing w:val="2"/>
        </w:rPr>
        <w:t>:</w:t>
      </w:r>
      <w:r w:rsidRPr="008B2948">
        <w:rPr>
          <w:spacing w:val="2"/>
        </w:rPr>
        <w:t xml:space="preserve"> Agnieszka Gargula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2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B2948" w:rsidRPr="008B2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AKRES INNOWACJI</w:t>
      </w:r>
      <w:r w:rsidRPr="008B2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oddział przedszkolny,  klasy 1- 3</w:t>
      </w:r>
    </w:p>
    <w:p w:rsid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B2948">
        <w:rPr>
          <w:rFonts w:ascii="Times New Roman" w:hAnsi="Times New Roman" w:cs="Times New Roman"/>
          <w:b/>
          <w:spacing w:val="2"/>
          <w:sz w:val="24"/>
          <w:szCs w:val="24"/>
        </w:rPr>
        <w:t>C</w:t>
      </w:r>
      <w:r w:rsidR="008B2948" w:rsidRPr="008B2948">
        <w:rPr>
          <w:rFonts w:ascii="Times New Roman" w:hAnsi="Times New Roman" w:cs="Times New Roman"/>
          <w:b/>
          <w:spacing w:val="2"/>
          <w:sz w:val="24"/>
          <w:szCs w:val="24"/>
        </w:rPr>
        <w:t>ELE OGÓLNE</w:t>
      </w:r>
      <w:r w:rsidRPr="008B2948">
        <w:rPr>
          <w:rFonts w:ascii="Times New Roman" w:hAnsi="Times New Roman" w:cs="Times New Roman"/>
          <w:b/>
          <w:spacing w:val="2"/>
          <w:sz w:val="24"/>
          <w:szCs w:val="24"/>
        </w:rPr>
        <w:t>: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- zwiększenie motywacji do nauki języka angielskiego 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- poszerzenie zakresu słownictwa 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rozwijanie w uczniu poczucia własnej wartości oraz wiary we własne możliwości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kształtowanie kreatywności i umiejętności twórczego myślenia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wdrażanie uczniów do efektywnego spędzania wolnego czasu poprzez promowanie czytelnictwa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uatrakcyjnienie sposobu nauczania oraz uczenia się języka angielskiego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- poznanie różnych strategii uczenia się języka obcego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C</w:t>
      </w:r>
      <w:r w:rsidR="008B2948" w:rsidRPr="008B2948">
        <w:rPr>
          <w:rFonts w:ascii="Times New Roman" w:hAnsi="Times New Roman" w:cs="Times New Roman"/>
          <w:b/>
          <w:sz w:val="24"/>
          <w:szCs w:val="24"/>
        </w:rPr>
        <w:t>ELE SZCZEGÓŁOWE</w:t>
      </w:r>
      <w:r w:rsidRPr="008B2948">
        <w:rPr>
          <w:rFonts w:ascii="Times New Roman" w:hAnsi="Times New Roman" w:cs="Times New Roman"/>
          <w:b/>
          <w:sz w:val="24"/>
          <w:szCs w:val="24"/>
        </w:rPr>
        <w:t>: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poznanie literatury obcojęzycznej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wzbogacenie zakresu słownictwa, doskonalenie poprawnej wymowy oraz utrwalenie struktur gramatycznych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poznanie autentycznego – żywego języka i dzięki temu przygotowanie ucznia do użycia poznanego materiału leksykalnego i gramatycznego w realnych sytuacjach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rozwijanie wszystkich sprawności językowych zawartych w podstawie programowej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rozwijanie umiejętności słuchania i czytania ze zrozumieniem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pobudzanie wyobraźni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• utrwalanie poznanego słownictwa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doskonalenie umiejętności współpracy w grupie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radość z samodzielnego czytania w języku angielskim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budowanie u uczniów pewności siebie </w:t>
      </w:r>
    </w:p>
    <w:p w:rsidR="00CF2F4F" w:rsidRPr="008B2948" w:rsidRDefault="00CF2F4F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praca nad wyciszeniem i skupieniem </w:t>
      </w:r>
    </w:p>
    <w:p w:rsid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8B2948" w:rsidRPr="008B2948">
        <w:rPr>
          <w:rFonts w:ascii="Times New Roman" w:hAnsi="Times New Roman" w:cs="Times New Roman"/>
          <w:b/>
          <w:sz w:val="24"/>
          <w:szCs w:val="24"/>
        </w:rPr>
        <w:t>ORMY PRACY</w:t>
      </w:r>
      <w:r w:rsidRPr="008B2948">
        <w:rPr>
          <w:rFonts w:ascii="Times New Roman" w:hAnsi="Times New Roman" w:cs="Times New Roman"/>
          <w:b/>
          <w:sz w:val="24"/>
          <w:szCs w:val="24"/>
        </w:rPr>
        <w:t>: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praca zbiorowa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praca w parach lub małych grupach</w:t>
      </w:r>
    </w:p>
    <w:p w:rsidR="00F96908" w:rsidRPr="008B2948" w:rsidRDefault="00F9690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- praca indywidualna</w:t>
      </w:r>
    </w:p>
    <w:p w:rsidR="008B2948" w:rsidRDefault="008B2948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M</w:t>
      </w:r>
      <w:r w:rsidR="008B2948" w:rsidRPr="008B2948">
        <w:rPr>
          <w:rFonts w:ascii="Times New Roman" w:hAnsi="Times New Roman" w:cs="Times New Roman"/>
          <w:b/>
          <w:sz w:val="24"/>
          <w:szCs w:val="24"/>
        </w:rPr>
        <w:t>ETODY PRACY</w:t>
      </w:r>
      <w:r w:rsidRPr="008B2948">
        <w:rPr>
          <w:rFonts w:ascii="Times New Roman" w:hAnsi="Times New Roman" w:cs="Times New Roman"/>
          <w:b/>
          <w:sz w:val="24"/>
          <w:szCs w:val="24"/>
        </w:rPr>
        <w:t>: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drama (dialogi, scenki)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prace projektowe, plastyczne, praca z plakatem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czytanie samodzielne na głos przez ucznia, przez nauczyciela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czytanie fragmentów książeczki z podziałem na role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burza mózgów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storytelling </w:t>
      </w:r>
    </w:p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• karty pracy </w:t>
      </w:r>
    </w:p>
    <w:p w:rsidR="008B2948" w:rsidRDefault="008B2948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6908" w:rsidRPr="008B2948" w:rsidRDefault="00CF2F4F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P</w:t>
      </w:r>
      <w:r w:rsidR="008B2948" w:rsidRPr="008B2948">
        <w:rPr>
          <w:rFonts w:ascii="Times New Roman" w:hAnsi="Times New Roman" w:cs="Times New Roman"/>
          <w:b/>
          <w:sz w:val="24"/>
          <w:szCs w:val="24"/>
        </w:rPr>
        <w:t xml:space="preserve">RZEWIDYWANE OSIĄGNIĘCIA </w:t>
      </w:r>
      <w:r w:rsidRPr="008B2948">
        <w:rPr>
          <w:rFonts w:ascii="Times New Roman" w:hAnsi="Times New Roman" w:cs="Times New Roman"/>
          <w:b/>
          <w:sz w:val="24"/>
          <w:szCs w:val="24"/>
        </w:rPr>
        <w:t xml:space="preserve">(korzyści wdrożenia innowacji) </w:t>
      </w: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CF2F4F" w:rsidRPr="008B2948" w:rsidTr="00C160DC">
        <w:tc>
          <w:tcPr>
            <w:tcW w:w="4928" w:type="dxa"/>
          </w:tcPr>
          <w:p w:rsidR="00CF2F4F" w:rsidRPr="008B2948" w:rsidRDefault="00CF2F4F" w:rsidP="008B29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4284" w:type="dxa"/>
          </w:tcPr>
          <w:p w:rsidR="00CF2F4F" w:rsidRPr="008B2948" w:rsidRDefault="00CF2F4F" w:rsidP="008B29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CF2F4F" w:rsidRPr="008B2948" w:rsidTr="00C160DC">
        <w:tc>
          <w:tcPr>
            <w:tcW w:w="4928" w:type="dxa"/>
          </w:tcPr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zdobywają wiedzę w sposób kreatywny poprzez kontakt z materiałami autentycznymi </w:t>
            </w:r>
          </w:p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obcują z książkami i wykorzystują możliwości, jakie dają zasoby biblioteki szkolnej </w:t>
            </w:r>
          </w:p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mają możliwość przećwiczenia poznanego słownictwa i struktur gramatycznych w praktyce</w:t>
            </w:r>
          </w:p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uczą się współpracować ze sobą i odnajdować się w różnych sytuacjach językowych.</w:t>
            </w:r>
          </w:p>
        </w:tc>
        <w:tc>
          <w:tcPr>
            <w:tcW w:w="4284" w:type="dxa"/>
          </w:tcPr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wykorzystuje materiały autentyczne w postaci książek </w:t>
            </w:r>
          </w:p>
          <w:p w:rsidR="00CF2F4F" w:rsidRPr="008B2948" w:rsidRDefault="00CF2F4F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jest twórczy, kreatywny i otwarty na nowości.</w:t>
            </w:r>
          </w:p>
        </w:tc>
      </w:tr>
    </w:tbl>
    <w:p w:rsidR="00CF2F4F" w:rsidRPr="008B2948" w:rsidRDefault="00CF2F4F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4F" w:rsidRPr="008B2948" w:rsidRDefault="008B2948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SPODZIEWANE EFEKTY:</w:t>
      </w: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3071"/>
      </w:tblGrid>
      <w:tr w:rsidR="008B2948" w:rsidRPr="008B2948" w:rsidTr="00C160DC">
        <w:tc>
          <w:tcPr>
            <w:tcW w:w="3510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ucznia </w:t>
            </w:r>
          </w:p>
        </w:tc>
        <w:tc>
          <w:tcPr>
            <w:tcW w:w="2631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b/>
                <w:sz w:val="24"/>
                <w:szCs w:val="24"/>
              </w:rPr>
              <w:t>dla nauczyciela</w:t>
            </w:r>
          </w:p>
        </w:tc>
        <w:tc>
          <w:tcPr>
            <w:tcW w:w="3071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b/>
                <w:sz w:val="24"/>
                <w:szCs w:val="24"/>
              </w:rPr>
              <w:t>dla szkoły</w:t>
            </w:r>
          </w:p>
        </w:tc>
      </w:tr>
      <w:tr w:rsidR="008B2948" w:rsidRPr="008B2948" w:rsidTr="00C160DC">
        <w:tc>
          <w:tcPr>
            <w:tcW w:w="3510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podniesienie motywacji do nauki języka angielskiego 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rozwój pasji i zainteresowań językowych uczniów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rozwój umiejętności słuchania i czytania ze zrozumieniem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wzrost skutecznego porozumiewania się w języku angielskim 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wzbogacenie czynnego i biernego zasobu słownictwa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wzrost zainteresowania kulturą i tradycjami krajów anglojęzycznych</w:t>
            </w:r>
          </w:p>
        </w:tc>
        <w:tc>
          <w:tcPr>
            <w:tcW w:w="2631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poczucie satysfakcji ze współpracy z uczniami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 zdobycie nowego doświadczenia  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doskonalenie swojego warsztatu pracy</w:t>
            </w:r>
          </w:p>
        </w:tc>
        <w:tc>
          <w:tcPr>
            <w:tcW w:w="3071" w:type="dxa"/>
          </w:tcPr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>- wzbogacenie oferty edukacyjnej szkoły poprzez uatrakcyjnienie zajęć lekcyjnych</w:t>
            </w:r>
          </w:p>
          <w:p w:rsidR="008B2948" w:rsidRPr="008B2948" w:rsidRDefault="008B2948" w:rsidP="008B29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48">
              <w:rPr>
                <w:rFonts w:ascii="Times New Roman" w:hAnsi="Times New Roman" w:cs="Times New Roman"/>
                <w:sz w:val="24"/>
                <w:szCs w:val="24"/>
              </w:rPr>
              <w:t xml:space="preserve">- budowanie pozytywnego wizerunku szkoły wśród </w:t>
            </w:r>
            <w:r w:rsidRPr="008B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 i rodziców jako placówki, która dba o rozwój językowy dzieci.</w:t>
            </w:r>
          </w:p>
        </w:tc>
      </w:tr>
    </w:tbl>
    <w:p w:rsidR="008B2948" w:rsidRPr="008B2948" w:rsidRDefault="008B2948" w:rsidP="008B2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 xml:space="preserve">W ciągu roku nauczyciel prowadzący innowację będzie podejmował następujące działania: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1. prowadził obserwację uczniów, aby sprawdzić ich postępy językowe. Zadaniem nauczyciela jest na bieżąco dawać dzieciom informację zwrotną dotyczącą tego w jakich obszarach sobie dobrze radzą i nad czym jeszcze warto popracować.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2. na bieżąco przekazywał informacje rodzicom na temat umiejętności językowych dzieci w formie ustnej lub pisemnej;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3. opracowywał zbiór konspektów do poszczególnych lekcji;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4. prowadził lekcje otwarte dla innych nauczycieli.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Ewaluacja końcowa nastąpi w czerwcu 2021 r. i będzie informacją zwrotną dla nauczyciela prowadzącego zajęcia. Dzięki temu nauczyciel dowie się, czy jego działania były celowe i czy przyniosły planowane efekty. Wyniki ewaluacji zostaną opracowane i zaprezentowane uczniom, ich rodzicom, a także radzie pedagogicznej.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Ewaluacji podlegać będą:</w:t>
      </w:r>
      <w:r w:rsidRPr="008B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1. stopień realizacji działań zaplanowanych w ramach innowacji,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2. skuteczność metod i form pracy w zdobywaniu wiedzy przez uczniów i kształtowaniu ich umiejętności oraz postaw,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3. stopień atrakcyjności i użyteczności zajęć dla uczestników oraz ich rodziców.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b/>
          <w:sz w:val="24"/>
          <w:szCs w:val="24"/>
        </w:rPr>
        <w:t>Narzędzia służące do ewaluacji:</w:t>
      </w:r>
      <w:r w:rsidRPr="008B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1. otwarte rozmowy z uczniami o tym, co im się podobało, czego się nauczyły, co zapamiętały, </w:t>
      </w:r>
    </w:p>
    <w:p w:rsidR="008B2948" w:rsidRPr="008B2948" w:rsidRDefault="008B2948" w:rsidP="008B2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 xml:space="preserve">2. obserwacja pracy i zaangażowania uczestników innowacji, </w:t>
      </w:r>
    </w:p>
    <w:p w:rsidR="008B2948" w:rsidRPr="008B2948" w:rsidRDefault="008B2948" w:rsidP="00C160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48">
        <w:rPr>
          <w:rFonts w:ascii="Times New Roman" w:hAnsi="Times New Roman" w:cs="Times New Roman"/>
          <w:sz w:val="24"/>
          <w:szCs w:val="24"/>
        </w:rPr>
        <w:t>3. analiza efektów pracy uczniów – analiza plakatu jako wytworu pracy całej grupy oraz zeszytów uczniów.</w:t>
      </w:r>
    </w:p>
    <w:sectPr w:rsidR="008B2948" w:rsidRPr="008B2948" w:rsidSect="00404C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DC" w:rsidRDefault="00BA4CDC" w:rsidP="008B2948">
      <w:pPr>
        <w:spacing w:after="0" w:line="240" w:lineRule="auto"/>
      </w:pPr>
      <w:r>
        <w:separator/>
      </w:r>
    </w:p>
  </w:endnote>
  <w:endnote w:type="continuationSeparator" w:id="1">
    <w:p w:rsidR="00BA4CDC" w:rsidRDefault="00BA4CDC" w:rsidP="008B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85501"/>
      <w:docPartObj>
        <w:docPartGallery w:val="Page Numbers (Bottom of Page)"/>
        <w:docPartUnique/>
      </w:docPartObj>
    </w:sdtPr>
    <w:sdtContent>
      <w:p w:rsidR="008B2948" w:rsidRDefault="008B2948">
        <w:pPr>
          <w:pStyle w:val="Stopka"/>
          <w:jc w:val="center"/>
        </w:pPr>
        <w:fldSimple w:instr=" PAGE   \* MERGEFORMAT ">
          <w:r w:rsidR="00C160DC">
            <w:rPr>
              <w:noProof/>
            </w:rPr>
            <w:t>3</w:t>
          </w:r>
        </w:fldSimple>
      </w:p>
    </w:sdtContent>
  </w:sdt>
  <w:p w:rsidR="008B2948" w:rsidRDefault="008B2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DC" w:rsidRDefault="00BA4CDC" w:rsidP="008B2948">
      <w:pPr>
        <w:spacing w:after="0" w:line="240" w:lineRule="auto"/>
      </w:pPr>
      <w:r>
        <w:separator/>
      </w:r>
    </w:p>
  </w:footnote>
  <w:footnote w:type="continuationSeparator" w:id="1">
    <w:p w:rsidR="00BA4CDC" w:rsidRDefault="00BA4CDC" w:rsidP="008B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908"/>
    <w:rsid w:val="00404C38"/>
    <w:rsid w:val="008B2948"/>
    <w:rsid w:val="00BA4CDC"/>
    <w:rsid w:val="00C160DC"/>
    <w:rsid w:val="00CF2F4F"/>
    <w:rsid w:val="00F9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948"/>
  </w:style>
  <w:style w:type="paragraph" w:styleId="Stopka">
    <w:name w:val="footer"/>
    <w:basedOn w:val="Normalny"/>
    <w:link w:val="StopkaZnak"/>
    <w:uiPriority w:val="99"/>
    <w:unhideWhenUsed/>
    <w:rsid w:val="008B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2020-11-17T19:53:00Z</dcterms:created>
  <dcterms:modified xsi:type="dcterms:W3CDTF">2020-11-17T20:29:00Z</dcterms:modified>
</cp:coreProperties>
</file>